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2FB7" w14:textId="77777777" w:rsidR="005C68E1" w:rsidRDefault="005C68E1" w:rsidP="005C68E1">
      <w:pPr>
        <w:pStyle w:val="Naslov1"/>
        <w:pBdr>
          <w:top w:val="single" w:sz="24" w:space="1" w:color="A8D08D" w:themeColor="accent6" w:themeTint="99"/>
          <w:left w:val="single" w:sz="24" w:space="4" w:color="A8D08D" w:themeColor="accent6" w:themeTint="99"/>
          <w:bottom w:val="single" w:sz="24" w:space="1" w:color="A8D08D" w:themeColor="accent6" w:themeTint="99"/>
          <w:right w:val="single" w:sz="24" w:space="4" w:color="A8D08D" w:themeColor="accent6" w:themeTint="99"/>
        </w:pBdr>
        <w:shd w:val="clear" w:color="auto" w:fill="A8D08D" w:themeFill="accent6" w:themeFillTint="99"/>
        <w:tabs>
          <w:tab w:val="left" w:pos="6510"/>
        </w:tabs>
        <w:ind w:left="1985"/>
        <w:rPr>
          <w:rFonts w:ascii="Arial" w:hAnsi="Arial" w:cs="Arial"/>
          <w:color w:val="FFFFFF" w:themeColor="background1"/>
          <w:szCs w:val="26"/>
        </w:rPr>
      </w:pPr>
      <w:r>
        <w:rPr>
          <w:rFonts w:ascii="Arial" w:hAnsi="Arial" w:cs="Arial"/>
          <w:color w:val="FFFFFF" w:themeColor="background1"/>
          <w:szCs w:val="26"/>
        </w:rPr>
        <w:t>Navodila ponudnikom za izdelavo ponudbe</w:t>
      </w:r>
    </w:p>
    <w:p w14:paraId="359939ED" w14:textId="77777777" w:rsidR="005C68E1" w:rsidRDefault="005C68E1" w:rsidP="005C68E1">
      <w:pPr>
        <w:spacing w:before="225" w:after="225"/>
        <w:rPr>
          <w:rFonts w:ascii="Arial" w:hAnsi="Arial" w:cs="Arial"/>
          <w:sz w:val="18"/>
          <w:szCs w:val="18"/>
        </w:rPr>
      </w:pPr>
    </w:p>
    <w:tbl>
      <w:tblPr>
        <w:tblW w:w="2500" w:type="pct"/>
        <w:tblInd w:w="108" w:type="dxa"/>
        <w:tblLook w:val="04A0" w:firstRow="1" w:lastRow="0" w:firstColumn="1" w:lastColumn="0" w:noHBand="0" w:noVBand="1"/>
      </w:tblPr>
      <w:tblGrid>
        <w:gridCol w:w="4535"/>
      </w:tblGrid>
      <w:tr w:rsidR="005C68E1" w14:paraId="631BE811" w14:textId="77777777" w:rsidTr="005C68E1">
        <w:tc>
          <w:tcPr>
            <w:tcW w:w="0" w:type="auto"/>
            <w:shd w:val="clear" w:color="auto" w:fill="000000"/>
            <w:tcMar>
              <w:top w:w="150" w:type="dxa"/>
              <w:left w:w="108" w:type="dxa"/>
              <w:bottom w:w="150" w:type="dxa"/>
              <w:right w:w="108" w:type="dxa"/>
            </w:tcMar>
            <w:vAlign w:val="center"/>
            <w:hideMark/>
          </w:tcPr>
          <w:p w14:paraId="525006A6" w14:textId="77777777" w:rsidR="005C68E1" w:rsidRDefault="005C68E1">
            <w:pPr>
              <w:spacing w:after="0" w:line="240" w:lineRule="auto"/>
            </w:pPr>
            <w:r>
              <w:rPr>
                <w:rFonts w:ascii="Arial" w:hAnsi="Arial" w:cs="Arial"/>
                <w:b/>
                <w:bCs/>
                <w:color w:val="FFFFFF"/>
                <w:position w:val="-2"/>
                <w:sz w:val="18"/>
                <w:szCs w:val="18"/>
                <w:shd w:val="clear" w:color="auto" w:fill="000000"/>
              </w:rPr>
              <w:t>1. Splošna navodila</w:t>
            </w:r>
          </w:p>
        </w:tc>
      </w:tr>
    </w:tbl>
    <w:p w14:paraId="40A2C53E" w14:textId="77777777" w:rsidR="005C68E1" w:rsidRDefault="005C68E1" w:rsidP="005C68E1">
      <w:pPr>
        <w:spacing w:before="225" w:after="225" w:line="240" w:lineRule="auto"/>
        <w:jc w:val="both"/>
      </w:pPr>
      <w:r>
        <w:rPr>
          <w:rFonts w:ascii="Arial" w:hAnsi="Arial" w:cs="Arial"/>
          <w:color w:val="000000"/>
          <w:sz w:val="18"/>
          <w:szCs w:val="18"/>
        </w:rPr>
        <w:t>Navodila so namenjena za pomoč pri pripravi ponudbe. Prosimo, da poskrbite, da bo ponudba sestavljena v skladu s temi navodili. Predložite vse zahtevane podatke v obliki in po vrstnem redu, kot je zahtevano.</w:t>
      </w:r>
    </w:p>
    <w:p w14:paraId="3F75B909" w14:textId="77777777" w:rsidR="005C68E1" w:rsidRDefault="005C68E1" w:rsidP="005C68E1">
      <w:pPr>
        <w:spacing w:before="225" w:after="225" w:line="240" w:lineRule="auto"/>
        <w:jc w:val="both"/>
      </w:pPr>
      <w:r>
        <w:rPr>
          <w:rFonts w:ascii="Arial" w:hAnsi="Arial" w:cs="Arial"/>
          <w:color w:val="000000"/>
          <w:sz w:val="18"/>
          <w:szCs w:val="18"/>
        </w:rPr>
        <w:t>Ponudba se sestavi tako, da ponudnik vpiše zahtevane podatke v obrazce, ki so sestavni del razpisne dokumentacije oz. posameznih delov le-te. Ponudbena dokumentacija mora biti izpolnjena.</w:t>
      </w:r>
    </w:p>
    <w:p w14:paraId="22485C1F" w14:textId="77777777" w:rsidR="005C68E1" w:rsidRDefault="005C68E1" w:rsidP="005C68E1">
      <w:pPr>
        <w:spacing w:before="225" w:after="225" w:line="240" w:lineRule="auto"/>
        <w:jc w:val="both"/>
      </w:pPr>
      <w:r w:rsidRPr="00BC4AD9">
        <w:rPr>
          <w:rFonts w:ascii="Arial" w:hAnsi="Arial" w:cs="Arial"/>
          <w:color w:val="000000"/>
          <w:sz w:val="18"/>
          <w:szCs w:val="18"/>
        </w:rPr>
        <w:t>Ponudba mora biti izdelana na obrazcih iz prilog razpisne dokumentacije ali po vsebini in obliki enakih obrazcih, izdelanih</w:t>
      </w:r>
      <w:r>
        <w:rPr>
          <w:rFonts w:ascii="Arial" w:hAnsi="Arial" w:cs="Arial"/>
          <w:color w:val="000000"/>
          <w:sz w:val="18"/>
          <w:szCs w:val="18"/>
        </w:rPr>
        <w:t xml:space="preserve"> s strani ponudnika. Ponudniki morajo izjave predložiti brez dodatnih pogojev. Vsi dokumenti morajo biti izpolnjeni, podpisani in žigosani s strani ponudnika (zakonitega zastopnika ali pooblaščene osebe s priloženim pooblastilom), razen dokumentov, ki jih izpolnijo, podpišejo in žigosajo samo tisti ponudniki, ki nastopajo s podizvajalci.</w:t>
      </w:r>
    </w:p>
    <w:p w14:paraId="4D02E089" w14:textId="77777777" w:rsidR="005C68E1" w:rsidRDefault="005C68E1" w:rsidP="005C68E1">
      <w:pPr>
        <w:spacing w:before="225" w:after="225" w:line="240" w:lineRule="auto"/>
        <w:jc w:val="both"/>
      </w:pPr>
      <w:r>
        <w:rPr>
          <w:rFonts w:ascii="Arial" w:hAnsi="Arial" w:cs="Arial"/>
          <w:color w:val="000000"/>
          <w:sz w:val="18"/>
          <w:szCs w:val="18"/>
        </w:rPr>
        <w:t>Ponudba ne sme vsebovati nobenih sprememb in dodatkov, ki niso v skladu z razpisno dokumentacijo. Popravljene napake morajo biti označene s parafo osebe, ki podpiše ponudbo. </w:t>
      </w:r>
    </w:p>
    <w:tbl>
      <w:tblPr>
        <w:tblW w:w="2500" w:type="pct"/>
        <w:tblInd w:w="108" w:type="dxa"/>
        <w:tblLook w:val="04A0" w:firstRow="1" w:lastRow="0" w:firstColumn="1" w:lastColumn="0" w:noHBand="0" w:noVBand="1"/>
      </w:tblPr>
      <w:tblGrid>
        <w:gridCol w:w="4535"/>
      </w:tblGrid>
      <w:tr w:rsidR="005C68E1" w14:paraId="224F03B5" w14:textId="77777777" w:rsidTr="005C68E1">
        <w:tc>
          <w:tcPr>
            <w:tcW w:w="0" w:type="auto"/>
            <w:shd w:val="clear" w:color="auto" w:fill="000000"/>
            <w:tcMar>
              <w:top w:w="150" w:type="dxa"/>
              <w:left w:w="108" w:type="dxa"/>
              <w:bottom w:w="150" w:type="dxa"/>
              <w:right w:w="108" w:type="dxa"/>
            </w:tcMar>
            <w:vAlign w:val="center"/>
            <w:hideMark/>
          </w:tcPr>
          <w:p w14:paraId="026CC85B" w14:textId="77777777" w:rsidR="005C68E1" w:rsidRDefault="005C68E1">
            <w:pPr>
              <w:spacing w:after="0" w:line="240" w:lineRule="auto"/>
            </w:pPr>
            <w:r>
              <w:rPr>
                <w:rFonts w:ascii="Arial" w:hAnsi="Arial" w:cs="Arial"/>
                <w:b/>
                <w:bCs/>
                <w:color w:val="FFFFFF"/>
                <w:position w:val="-2"/>
                <w:sz w:val="18"/>
                <w:szCs w:val="18"/>
                <w:shd w:val="clear" w:color="auto" w:fill="000000"/>
              </w:rPr>
              <w:t>2. Jezik razpisne dokumentacije in ponudbe ter oblika</w:t>
            </w:r>
          </w:p>
        </w:tc>
      </w:tr>
    </w:tbl>
    <w:p w14:paraId="4C4DF685" w14:textId="77777777" w:rsidR="005C68E1" w:rsidRDefault="005C68E1" w:rsidP="005C68E1">
      <w:pPr>
        <w:spacing w:before="225" w:after="225" w:line="240" w:lineRule="auto"/>
        <w:jc w:val="both"/>
      </w:pPr>
      <w:r>
        <w:rPr>
          <w:rFonts w:ascii="Arial" w:hAnsi="Arial" w:cs="Arial"/>
          <w:color w:val="000000"/>
          <w:sz w:val="18"/>
          <w:szCs w:val="18"/>
        </w:rPr>
        <w:t>Razpisna dokumentacija je pripravljena v slovenskem jeziku. Ponudbe se oddajo v slovenskem jeziku.</w:t>
      </w:r>
    </w:p>
    <w:p w14:paraId="65F72CE6" w14:textId="77777777" w:rsidR="005C68E1" w:rsidRDefault="005C68E1" w:rsidP="005C68E1">
      <w:pPr>
        <w:spacing w:before="225" w:after="225" w:line="240" w:lineRule="auto"/>
        <w:jc w:val="both"/>
      </w:pPr>
      <w:r>
        <w:rPr>
          <w:rFonts w:ascii="Arial" w:hAnsi="Arial" w:cs="Arial"/>
          <w:color w:val="000000"/>
          <w:sz w:val="18"/>
          <w:szCs w:val="18"/>
        </w:rPr>
        <w:t>Ponudba je lahko v delu, ki se nanaša na tehnične značilnosti, kakovost in tehnično dokumentacijo, kot so na primer prospekti, propagandni ter tehnični material in drugo, predložena v tujem jeziku. </w:t>
      </w:r>
    </w:p>
    <w:p w14:paraId="56825290" w14:textId="77777777" w:rsidR="005C68E1" w:rsidRDefault="005C68E1" w:rsidP="005C68E1">
      <w:pPr>
        <w:spacing w:before="225" w:after="225" w:line="240" w:lineRule="auto"/>
        <w:jc w:val="both"/>
      </w:pPr>
      <w:r>
        <w:rPr>
          <w:rFonts w:ascii="Arial" w:hAnsi="Arial" w:cs="Arial"/>
          <w:color w:val="000000"/>
          <w:sz w:val="18"/>
          <w:szCs w:val="18"/>
        </w:rPr>
        <w:t>Potrdila tujih organov se predložijo v izvirniku, ki mu je priložen prevod v slovenski jezik.</w:t>
      </w:r>
    </w:p>
    <w:p w14:paraId="60A64470" w14:textId="1D36888A" w:rsidR="005C68E1" w:rsidRDefault="005C68E1" w:rsidP="005C68E1">
      <w:pPr>
        <w:spacing w:before="225" w:after="225" w:line="240" w:lineRule="auto"/>
        <w:jc w:val="both"/>
      </w:pPr>
      <w:r>
        <w:rPr>
          <w:rFonts w:ascii="Arial" w:hAnsi="Arial" w:cs="Arial"/>
          <w:color w:val="000000"/>
          <w:sz w:val="18"/>
          <w:szCs w:val="18"/>
        </w:rPr>
        <w:t>Če bo naročnik ob pregledu in ocenjevanju ponudb ocenil, da je potrebno del ponudbe, ki ni predložen v slovenskem jeziku, uradno prevesti v slovenski jezik, bo to zahteval in ponudniku določi</w:t>
      </w:r>
      <w:r w:rsidR="00A00D89">
        <w:rPr>
          <w:rFonts w:ascii="Arial" w:hAnsi="Arial" w:cs="Arial"/>
          <w:color w:val="000000"/>
          <w:sz w:val="18"/>
          <w:szCs w:val="18"/>
        </w:rPr>
        <w:t>l</w:t>
      </w:r>
      <w:r>
        <w:rPr>
          <w:rFonts w:ascii="Arial" w:hAnsi="Arial" w:cs="Arial"/>
          <w:color w:val="000000"/>
          <w:sz w:val="18"/>
          <w:szCs w:val="18"/>
        </w:rPr>
        <w:t xml:space="preserve"> ustrezni rok. Stroške prevoda nosi ponudnik. Za tolmačenje vsebine ponudbe se upošteva besedilo ponudbe v slovenskem jeziku oziroma uraden prevod ponudbe v slovenski jezik.</w:t>
      </w:r>
    </w:p>
    <w:tbl>
      <w:tblPr>
        <w:tblW w:w="2500" w:type="pct"/>
        <w:tblInd w:w="108" w:type="dxa"/>
        <w:tblLook w:val="04A0" w:firstRow="1" w:lastRow="0" w:firstColumn="1" w:lastColumn="0" w:noHBand="0" w:noVBand="1"/>
      </w:tblPr>
      <w:tblGrid>
        <w:gridCol w:w="4535"/>
      </w:tblGrid>
      <w:tr w:rsidR="005C68E1" w14:paraId="3D004490" w14:textId="77777777" w:rsidTr="005C68E1">
        <w:tc>
          <w:tcPr>
            <w:tcW w:w="0" w:type="auto"/>
            <w:shd w:val="clear" w:color="auto" w:fill="000000"/>
            <w:tcMar>
              <w:top w:w="150" w:type="dxa"/>
              <w:left w:w="108" w:type="dxa"/>
              <w:bottom w:w="150" w:type="dxa"/>
              <w:right w:w="108" w:type="dxa"/>
            </w:tcMar>
            <w:vAlign w:val="center"/>
            <w:hideMark/>
          </w:tcPr>
          <w:p w14:paraId="659C6CA1" w14:textId="77777777" w:rsidR="005C68E1" w:rsidRDefault="005C68E1">
            <w:pPr>
              <w:spacing w:after="0" w:line="240" w:lineRule="auto"/>
            </w:pPr>
            <w:bookmarkStart w:id="0" w:name="_Hlk32317940"/>
            <w:r>
              <w:rPr>
                <w:rFonts w:ascii="Arial" w:hAnsi="Arial" w:cs="Arial"/>
                <w:b/>
                <w:bCs/>
                <w:color w:val="FFFFFF"/>
                <w:position w:val="-2"/>
                <w:sz w:val="18"/>
                <w:szCs w:val="18"/>
                <w:shd w:val="clear" w:color="auto" w:fill="000000"/>
              </w:rPr>
              <w:t>3. Sklenitev pogodb in spremembe pogodbe</w:t>
            </w:r>
          </w:p>
        </w:tc>
      </w:tr>
    </w:tbl>
    <w:bookmarkEnd w:id="0"/>
    <w:p w14:paraId="4E532D9D" w14:textId="77777777"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Naročnik bo sklenil okvirni sporazum za posamezni sklop z največ tremi (3) ekonomsko najugodnejšimi ponudniki, ki bodo v tem postopku oddali dopustne ponudbe in bodo izpolnjevali vse pogoje za priznanje sposobnosti, za obdobje enega (1) leta. </w:t>
      </w:r>
    </w:p>
    <w:p w14:paraId="6809D00D" w14:textId="77777777" w:rsidR="005C68E1" w:rsidRDefault="005C68E1" w:rsidP="005C68E1">
      <w:pPr>
        <w:spacing w:before="225" w:after="225" w:line="240" w:lineRule="auto"/>
        <w:jc w:val="both"/>
        <w:rPr>
          <w:rFonts w:ascii="Arial" w:hAnsi="Arial" w:cs="Arial"/>
          <w:color w:val="000000"/>
          <w:sz w:val="18"/>
          <w:szCs w:val="18"/>
        </w:rPr>
      </w:pPr>
      <w:bookmarkStart w:id="1" w:name="_Hlk32328856"/>
      <w:bookmarkStart w:id="2" w:name="_Hlk42685777"/>
      <w:r>
        <w:rPr>
          <w:rFonts w:ascii="Arial" w:hAnsi="Arial" w:cs="Arial"/>
          <w:color w:val="000000"/>
          <w:sz w:val="18"/>
          <w:szCs w:val="18"/>
        </w:rPr>
        <w:t>Naročnik bo sklenil okvirni sporazum tudi v primeru, da za posamezni sklop prejme samo eno dopustno ponudbo</w:t>
      </w:r>
      <w:bookmarkEnd w:id="1"/>
      <w:r>
        <w:rPr>
          <w:rFonts w:ascii="Arial" w:hAnsi="Arial" w:cs="Arial"/>
          <w:color w:val="000000"/>
          <w:sz w:val="18"/>
          <w:szCs w:val="18"/>
        </w:rPr>
        <w:t xml:space="preserve">. </w:t>
      </w:r>
    </w:p>
    <w:bookmarkEnd w:id="2"/>
    <w:p w14:paraId="5B7F71C4" w14:textId="77777777"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Izbrani ponudniki bodo pozvani k podpisu okvirnega sporazuma in ga bodo morali podpisati najkasneje v osmih (8) dneh po prejemu poziva, v nasprotnem primeru bodo izključeni iz okvirnega sporazuma za čas njegovega trajanja.</w:t>
      </w:r>
    </w:p>
    <w:p w14:paraId="433C4D63" w14:textId="77777777"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Določila sklenjenih okvirnih sporazumov imajo za stranke okvirnega sporazuma značaj pogodbeno prevzetih obveznosti in so za stranke v celoti zavezujoča.</w:t>
      </w:r>
    </w:p>
    <w:tbl>
      <w:tblPr>
        <w:tblW w:w="2500" w:type="pct"/>
        <w:tblInd w:w="108" w:type="dxa"/>
        <w:tblLook w:val="04A0" w:firstRow="1" w:lastRow="0" w:firstColumn="1" w:lastColumn="0" w:noHBand="0" w:noVBand="1"/>
      </w:tblPr>
      <w:tblGrid>
        <w:gridCol w:w="4535"/>
      </w:tblGrid>
      <w:tr w:rsidR="005C68E1" w14:paraId="500733CB" w14:textId="77777777" w:rsidTr="005C68E1">
        <w:tc>
          <w:tcPr>
            <w:tcW w:w="0" w:type="auto"/>
            <w:shd w:val="clear" w:color="auto" w:fill="000000"/>
            <w:tcMar>
              <w:top w:w="150" w:type="dxa"/>
              <w:left w:w="108" w:type="dxa"/>
              <w:bottom w:w="150" w:type="dxa"/>
              <w:right w:w="108" w:type="dxa"/>
            </w:tcMar>
            <w:vAlign w:val="center"/>
            <w:hideMark/>
          </w:tcPr>
          <w:p w14:paraId="7B7198FE" w14:textId="77777777" w:rsidR="005C68E1" w:rsidRDefault="005C68E1">
            <w:pPr>
              <w:spacing w:after="0" w:line="240" w:lineRule="auto"/>
            </w:pPr>
            <w:bookmarkStart w:id="3" w:name="_Hlk32329400"/>
            <w:r>
              <w:rPr>
                <w:rFonts w:ascii="Arial" w:hAnsi="Arial" w:cs="Arial"/>
                <w:b/>
                <w:bCs/>
                <w:color w:val="FFFFFF"/>
                <w:position w:val="-2"/>
                <w:sz w:val="18"/>
                <w:szCs w:val="18"/>
                <w:shd w:val="clear" w:color="auto" w:fill="000000"/>
              </w:rPr>
              <w:t>4. Ponudbena cena in plačilni pogoji</w:t>
            </w:r>
          </w:p>
        </w:tc>
      </w:tr>
    </w:tbl>
    <w:bookmarkEnd w:id="3"/>
    <w:p w14:paraId="3F5AE5C3" w14:textId="0D30986E"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Cena v ponudbi mora biti izražena v evrih (EUR) brez vključenega davka na dodano vrednost in z vključenim davkom na dodano vrednost (na dve decimalni mesti natančno). Cene morajo biti izračunane na zahtevano mersko enoto: kg, l</w:t>
      </w:r>
      <w:r w:rsidR="00F40466">
        <w:rPr>
          <w:rFonts w:ascii="Arial" w:hAnsi="Arial" w:cs="Arial"/>
          <w:color w:val="000000"/>
          <w:sz w:val="18"/>
          <w:szCs w:val="18"/>
        </w:rPr>
        <w:t>it</w:t>
      </w:r>
      <w:r>
        <w:rPr>
          <w:rFonts w:ascii="Arial" w:hAnsi="Arial" w:cs="Arial"/>
          <w:color w:val="000000"/>
          <w:sz w:val="18"/>
          <w:szCs w:val="18"/>
        </w:rPr>
        <w:t>, kom,</w:t>
      </w:r>
      <w:r w:rsidR="00F40466">
        <w:rPr>
          <w:rFonts w:ascii="Arial" w:hAnsi="Arial" w:cs="Arial"/>
          <w:color w:val="000000"/>
          <w:sz w:val="18"/>
          <w:szCs w:val="18"/>
        </w:rPr>
        <w:t xml:space="preserve"> g,</w:t>
      </w:r>
      <w:r>
        <w:rPr>
          <w:rFonts w:ascii="Arial" w:hAnsi="Arial" w:cs="Arial"/>
          <w:color w:val="000000"/>
          <w:sz w:val="18"/>
          <w:szCs w:val="18"/>
        </w:rPr>
        <w:t>….</w:t>
      </w:r>
    </w:p>
    <w:p w14:paraId="1D2D3CB7" w14:textId="77777777"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lastRenderedPageBreak/>
        <w:t>Pri izračunu ponudbene vrednosti morajo ponudniki upoštevati vse elemente, ki vplivajo na izračun cene: cena živila ali izdelka, popust ali rabat, davek na dodano vrednost, ostale dajatve, prevozni stroški in fiksnost cen, ki jo ponujajo, ipd.</w:t>
      </w:r>
    </w:p>
    <w:p w14:paraId="6B7EE7E8" w14:textId="77777777"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Pri oblikovanju cene ponudbe morajo ponudniki upoštevati, da se vsa dobava živil vrši na naslovu naročnika.</w:t>
      </w:r>
    </w:p>
    <w:p w14:paraId="7E93AEA8" w14:textId="359D7291"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Rok plačila je 30 dni od izstavitve e-računa, e-račune pa dobavitelji izdajajo </w:t>
      </w:r>
      <w:r w:rsidR="00873DCB">
        <w:rPr>
          <w:rFonts w:ascii="Arial" w:hAnsi="Arial" w:cs="Arial"/>
          <w:color w:val="000000"/>
          <w:sz w:val="18"/>
          <w:szCs w:val="18"/>
        </w:rPr>
        <w:t xml:space="preserve">ločeno za </w:t>
      </w:r>
      <w:r w:rsidR="00F40466">
        <w:rPr>
          <w:rFonts w:ascii="Arial" w:hAnsi="Arial" w:cs="Arial"/>
          <w:color w:val="000000"/>
          <w:sz w:val="18"/>
          <w:szCs w:val="18"/>
        </w:rPr>
        <w:t xml:space="preserve">enote: </w:t>
      </w:r>
      <w:r w:rsidR="00873DCB">
        <w:rPr>
          <w:rFonts w:ascii="Arial" w:hAnsi="Arial" w:cs="Arial"/>
          <w:color w:val="000000"/>
          <w:sz w:val="18"/>
          <w:szCs w:val="18"/>
        </w:rPr>
        <w:t xml:space="preserve">OŠ, za vrtec in za zaposlene </w:t>
      </w:r>
      <w:r>
        <w:rPr>
          <w:rFonts w:ascii="Arial" w:hAnsi="Arial" w:cs="Arial"/>
          <w:color w:val="000000"/>
          <w:sz w:val="18"/>
          <w:szCs w:val="18"/>
        </w:rPr>
        <w:t>zbirno</w:t>
      </w:r>
      <w:r w:rsidR="00F40466">
        <w:rPr>
          <w:rFonts w:ascii="Arial" w:hAnsi="Arial" w:cs="Arial"/>
          <w:color w:val="000000"/>
          <w:sz w:val="18"/>
          <w:szCs w:val="18"/>
        </w:rPr>
        <w:t>,</w:t>
      </w:r>
      <w:r w:rsidR="00873DCB">
        <w:rPr>
          <w:rFonts w:ascii="Arial" w:hAnsi="Arial" w:cs="Arial"/>
          <w:color w:val="000000"/>
          <w:sz w:val="18"/>
          <w:szCs w:val="18"/>
        </w:rPr>
        <w:t xml:space="preserve"> </w:t>
      </w:r>
      <w:r>
        <w:rPr>
          <w:rFonts w:ascii="Arial" w:hAnsi="Arial" w:cs="Arial"/>
          <w:color w:val="000000"/>
          <w:sz w:val="18"/>
          <w:szCs w:val="18"/>
        </w:rPr>
        <w:t>1 x mesečno, in sicer 1 zbir</w:t>
      </w:r>
      <w:r w:rsidR="00E164E3">
        <w:rPr>
          <w:rFonts w:ascii="Arial" w:hAnsi="Arial" w:cs="Arial"/>
          <w:color w:val="000000"/>
          <w:sz w:val="18"/>
          <w:szCs w:val="18"/>
        </w:rPr>
        <w:t>ni</w:t>
      </w:r>
      <w:r>
        <w:rPr>
          <w:rFonts w:ascii="Arial" w:hAnsi="Arial" w:cs="Arial"/>
          <w:color w:val="000000"/>
          <w:sz w:val="18"/>
          <w:szCs w:val="18"/>
        </w:rPr>
        <w:t xml:space="preserve"> e-račun</w:t>
      </w:r>
      <w:r w:rsidR="00F40466">
        <w:rPr>
          <w:rFonts w:ascii="Arial" w:hAnsi="Arial" w:cs="Arial"/>
          <w:color w:val="000000"/>
          <w:sz w:val="18"/>
          <w:szCs w:val="18"/>
        </w:rPr>
        <w:t xml:space="preserve"> za posamezno enoto</w:t>
      </w:r>
      <w:r>
        <w:rPr>
          <w:rFonts w:ascii="Arial" w:hAnsi="Arial" w:cs="Arial"/>
          <w:color w:val="000000"/>
          <w:sz w:val="18"/>
          <w:szCs w:val="18"/>
        </w:rPr>
        <w:t xml:space="preserve">. K e-računu </w:t>
      </w:r>
      <w:r w:rsidR="00873DCB">
        <w:rPr>
          <w:rFonts w:ascii="Arial" w:hAnsi="Arial" w:cs="Arial"/>
          <w:color w:val="000000"/>
          <w:sz w:val="18"/>
          <w:szCs w:val="18"/>
        </w:rPr>
        <w:t>morajo</w:t>
      </w:r>
      <w:r>
        <w:rPr>
          <w:rFonts w:ascii="Arial" w:hAnsi="Arial" w:cs="Arial"/>
          <w:color w:val="000000"/>
          <w:sz w:val="18"/>
          <w:szCs w:val="18"/>
        </w:rPr>
        <w:t xml:space="preserve"> dobavitelji</w:t>
      </w:r>
      <w:r w:rsidR="00873DCB">
        <w:rPr>
          <w:rFonts w:ascii="Arial" w:hAnsi="Arial" w:cs="Arial"/>
          <w:color w:val="000000"/>
          <w:sz w:val="18"/>
          <w:szCs w:val="18"/>
        </w:rPr>
        <w:t xml:space="preserve"> </w:t>
      </w:r>
      <w:r>
        <w:rPr>
          <w:rFonts w:ascii="Arial" w:hAnsi="Arial" w:cs="Arial"/>
          <w:color w:val="000000"/>
          <w:sz w:val="18"/>
          <w:szCs w:val="18"/>
        </w:rPr>
        <w:t>priloži</w:t>
      </w:r>
      <w:r w:rsidR="00873DCB">
        <w:rPr>
          <w:rFonts w:ascii="Arial" w:hAnsi="Arial" w:cs="Arial"/>
          <w:color w:val="000000"/>
          <w:sz w:val="18"/>
          <w:szCs w:val="18"/>
        </w:rPr>
        <w:t>ti</w:t>
      </w:r>
      <w:r>
        <w:rPr>
          <w:rFonts w:ascii="Arial" w:hAnsi="Arial" w:cs="Arial"/>
          <w:color w:val="000000"/>
          <w:sz w:val="18"/>
          <w:szCs w:val="18"/>
        </w:rPr>
        <w:t xml:space="preserve"> e-dobavnic</w:t>
      </w:r>
      <w:r w:rsidR="00873DCB">
        <w:rPr>
          <w:rFonts w:ascii="Arial" w:hAnsi="Arial" w:cs="Arial"/>
          <w:color w:val="000000"/>
          <w:sz w:val="18"/>
          <w:szCs w:val="18"/>
        </w:rPr>
        <w:t>e</w:t>
      </w:r>
      <w:r>
        <w:rPr>
          <w:rFonts w:ascii="Arial" w:hAnsi="Arial" w:cs="Arial"/>
          <w:color w:val="000000"/>
          <w:sz w:val="18"/>
          <w:szCs w:val="18"/>
        </w:rPr>
        <w:t xml:space="preserve"> v e-slogu -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datoteka.</w:t>
      </w:r>
      <w:r w:rsidR="007E36CF">
        <w:rPr>
          <w:rFonts w:ascii="Arial" w:hAnsi="Arial" w:cs="Arial"/>
          <w:color w:val="000000"/>
          <w:sz w:val="18"/>
          <w:szCs w:val="18"/>
        </w:rPr>
        <w:t xml:space="preserve"> Količine in vrednosti na dobavnicah se morajo ujemati z izdanimi računi. </w:t>
      </w:r>
    </w:p>
    <w:p w14:paraId="02A05B25" w14:textId="77777777" w:rsidR="005C68E1" w:rsidRDefault="005C68E1" w:rsidP="005C68E1">
      <w:pPr>
        <w:spacing w:before="225" w:after="225" w:line="240" w:lineRule="auto"/>
        <w:jc w:val="both"/>
      </w:pPr>
      <w:r>
        <w:rPr>
          <w:rFonts w:ascii="Arial" w:hAnsi="Arial" w:cs="Arial"/>
          <w:color w:val="000000"/>
          <w:sz w:val="18"/>
          <w:szCs w:val="18"/>
        </w:rPr>
        <w:t>V skladu s 26. členom Zakona o opravljanju plačilnih storitev za proračunske uporabnike (Ur. List RS, št. 59/2010, 111/2013) mora dobavitelj javnega naročnika uporabljali UJP enotno vstopno oziroma izstopno točko za izmenjavo računov in spremljajočih dokumentov v elektronski obliki (v nadaljevanju e-Računi), ki jih izdajajo in prejemajo proračunski uporabniki (e-Račune morajo proračunski uporabniki prejemati in izdajati le prek UJP).</w:t>
      </w:r>
    </w:p>
    <w:tbl>
      <w:tblPr>
        <w:tblW w:w="2500" w:type="pct"/>
        <w:tblInd w:w="108" w:type="dxa"/>
        <w:tblLook w:val="04A0" w:firstRow="1" w:lastRow="0" w:firstColumn="1" w:lastColumn="0" w:noHBand="0" w:noVBand="1"/>
      </w:tblPr>
      <w:tblGrid>
        <w:gridCol w:w="4535"/>
      </w:tblGrid>
      <w:tr w:rsidR="005C68E1" w14:paraId="7F17F6A9" w14:textId="77777777" w:rsidTr="005C68E1">
        <w:tc>
          <w:tcPr>
            <w:tcW w:w="0" w:type="auto"/>
            <w:shd w:val="clear" w:color="auto" w:fill="000000"/>
            <w:tcMar>
              <w:top w:w="150" w:type="dxa"/>
              <w:left w:w="108" w:type="dxa"/>
              <w:bottom w:w="150" w:type="dxa"/>
              <w:right w:w="108" w:type="dxa"/>
            </w:tcMar>
            <w:vAlign w:val="center"/>
            <w:hideMark/>
          </w:tcPr>
          <w:p w14:paraId="5CD55482" w14:textId="77777777" w:rsidR="005C68E1" w:rsidRDefault="005C68E1">
            <w:pPr>
              <w:spacing w:after="0" w:line="240" w:lineRule="auto"/>
            </w:pPr>
            <w:bookmarkStart w:id="4" w:name="_Hlk42688039"/>
            <w:r>
              <w:rPr>
                <w:rFonts w:ascii="Arial" w:hAnsi="Arial" w:cs="Arial"/>
                <w:b/>
                <w:bCs/>
                <w:color w:val="FFFFFF"/>
                <w:position w:val="-2"/>
                <w:sz w:val="18"/>
                <w:szCs w:val="18"/>
                <w:shd w:val="clear" w:color="auto" w:fill="000000"/>
              </w:rPr>
              <w:t xml:space="preserve">5. Fiksnost cen in spreminjanje ponudbene cene </w:t>
            </w:r>
          </w:p>
        </w:tc>
      </w:tr>
    </w:tbl>
    <w:p w14:paraId="555EB6C4" w14:textId="77777777" w:rsidR="005C68E1" w:rsidRDefault="005C68E1" w:rsidP="005C68E1">
      <w:pPr>
        <w:spacing w:before="225" w:after="225" w:line="240" w:lineRule="auto"/>
        <w:jc w:val="both"/>
        <w:rPr>
          <w:rFonts w:ascii="Arial" w:hAnsi="Arial" w:cs="Arial"/>
          <w:color w:val="000000"/>
          <w:sz w:val="18"/>
          <w:szCs w:val="18"/>
        </w:rPr>
      </w:pPr>
      <w:bookmarkStart w:id="5" w:name="_Hlk42688244"/>
      <w:bookmarkEnd w:id="4"/>
      <w:r>
        <w:rPr>
          <w:rFonts w:ascii="Arial" w:hAnsi="Arial" w:cs="Arial"/>
          <w:color w:val="000000"/>
          <w:sz w:val="18"/>
          <w:szCs w:val="18"/>
        </w:rPr>
        <w:t xml:space="preserve">Naročnik zahteva fiksne cene za </w:t>
      </w:r>
      <w:r>
        <w:rPr>
          <w:rFonts w:ascii="Arial" w:hAnsi="Arial" w:cs="Arial"/>
          <w:b/>
          <w:bCs/>
          <w:color w:val="000000"/>
          <w:sz w:val="18"/>
          <w:szCs w:val="18"/>
        </w:rPr>
        <w:t xml:space="preserve">obdobje dvanajstih (12) mesecev </w:t>
      </w:r>
      <w:r>
        <w:rPr>
          <w:rFonts w:ascii="Arial" w:hAnsi="Arial" w:cs="Arial"/>
          <w:color w:val="000000"/>
          <w:sz w:val="18"/>
          <w:szCs w:val="18"/>
        </w:rPr>
        <w:t xml:space="preserve">od dneva sklenitve pogodbe. </w:t>
      </w:r>
      <w:bookmarkEnd w:id="5"/>
    </w:p>
    <w:p w14:paraId="2D966355" w14:textId="419ADF71" w:rsidR="005C68E1" w:rsidRDefault="005C68E1" w:rsidP="005C68E1">
      <w:pPr>
        <w:spacing w:before="225" w:after="225" w:line="240" w:lineRule="auto"/>
        <w:jc w:val="both"/>
        <w:rPr>
          <w:rFonts w:ascii="Arial" w:hAnsi="Arial" w:cs="Arial"/>
          <w:b/>
          <w:bCs/>
          <w:color w:val="000000"/>
          <w:sz w:val="18"/>
          <w:szCs w:val="18"/>
        </w:rPr>
      </w:pPr>
      <w:r w:rsidRPr="00CD6043">
        <w:rPr>
          <w:rFonts w:ascii="Arial" w:hAnsi="Arial" w:cs="Arial"/>
          <w:b/>
          <w:bCs/>
          <w:color w:val="000000"/>
          <w:sz w:val="18"/>
          <w:szCs w:val="18"/>
        </w:rPr>
        <w:t xml:space="preserve">Izjema je sklop 6: Sadje in zelenjava in sklop 7: Sadje in zelenjava – izbrana kakovost, kjer se zahtevajo fiksne cene vsaj za obdobje treh mesecev od začetka izvajanja javnega naročila, iz razloga sezonskega oblikovanja cen za živila v navedenem sklopu. Za </w:t>
      </w:r>
      <w:r w:rsidR="006100E4" w:rsidRPr="00CD6043">
        <w:rPr>
          <w:rFonts w:ascii="Arial" w:hAnsi="Arial" w:cs="Arial"/>
          <w:b/>
          <w:bCs/>
          <w:color w:val="000000"/>
          <w:sz w:val="18"/>
          <w:szCs w:val="18"/>
        </w:rPr>
        <w:t xml:space="preserve">6. in 7. </w:t>
      </w:r>
      <w:r w:rsidRPr="00CD6043">
        <w:rPr>
          <w:rFonts w:ascii="Arial" w:hAnsi="Arial" w:cs="Arial"/>
          <w:b/>
          <w:bCs/>
          <w:color w:val="000000"/>
          <w:sz w:val="18"/>
          <w:szCs w:val="18"/>
        </w:rPr>
        <w:t>sklop bodo ponudniki vsake tri mesece</w:t>
      </w:r>
      <w:r w:rsidR="00E164E3" w:rsidRPr="00CD6043">
        <w:rPr>
          <w:rFonts w:ascii="Arial" w:hAnsi="Arial" w:cs="Arial"/>
          <w:b/>
          <w:bCs/>
          <w:color w:val="000000"/>
          <w:sz w:val="18"/>
          <w:szCs w:val="18"/>
        </w:rPr>
        <w:t xml:space="preserve"> po elektronski pošti na: </w:t>
      </w:r>
      <w:hyperlink r:id="rId7" w:history="1">
        <w:r w:rsidR="00E164E3" w:rsidRPr="00CD6043">
          <w:rPr>
            <w:rStyle w:val="Hiperpovezava"/>
            <w:rFonts w:ascii="Arial" w:hAnsi="Arial" w:cs="Arial"/>
            <w:b/>
            <w:bCs/>
            <w:sz w:val="18"/>
            <w:szCs w:val="18"/>
          </w:rPr>
          <w:t>vesna.holcer@ostrojica.si</w:t>
        </w:r>
      </w:hyperlink>
      <w:r w:rsidR="00E164E3" w:rsidRPr="00CD6043">
        <w:rPr>
          <w:rFonts w:ascii="Arial" w:hAnsi="Arial" w:cs="Arial"/>
          <w:b/>
          <w:bCs/>
          <w:color w:val="000000"/>
          <w:sz w:val="18"/>
          <w:szCs w:val="18"/>
        </w:rPr>
        <w:t xml:space="preserve"> in </w:t>
      </w:r>
      <w:hyperlink r:id="rId8" w:history="1">
        <w:r w:rsidR="00E164E3" w:rsidRPr="00CD6043">
          <w:rPr>
            <w:rStyle w:val="Hiperpovezava"/>
            <w:rFonts w:ascii="Arial" w:hAnsi="Arial" w:cs="Arial"/>
            <w:b/>
            <w:bCs/>
            <w:sz w:val="18"/>
            <w:szCs w:val="18"/>
          </w:rPr>
          <w:t>alenka.hojnik@ostrojica.si</w:t>
        </w:r>
      </w:hyperlink>
      <w:r w:rsidR="00E164E3" w:rsidRPr="00CD6043">
        <w:rPr>
          <w:rFonts w:ascii="Arial" w:hAnsi="Arial" w:cs="Arial"/>
          <w:b/>
          <w:bCs/>
          <w:color w:val="000000"/>
          <w:sz w:val="18"/>
          <w:szCs w:val="18"/>
        </w:rPr>
        <w:t xml:space="preserve"> </w:t>
      </w:r>
      <w:r w:rsidRPr="00CD6043">
        <w:rPr>
          <w:rFonts w:ascii="Arial" w:hAnsi="Arial" w:cs="Arial"/>
          <w:b/>
          <w:bCs/>
          <w:color w:val="000000"/>
          <w:sz w:val="18"/>
          <w:szCs w:val="18"/>
        </w:rPr>
        <w:t>dostavljali cenike, naročilo pa se bo oddal</w:t>
      </w:r>
      <w:r w:rsidR="00873DCB" w:rsidRPr="00CD6043">
        <w:rPr>
          <w:rFonts w:ascii="Arial" w:hAnsi="Arial" w:cs="Arial"/>
          <w:b/>
          <w:bCs/>
          <w:color w:val="000000"/>
          <w:sz w:val="18"/>
          <w:szCs w:val="18"/>
        </w:rPr>
        <w:t>o</w:t>
      </w:r>
      <w:r w:rsidRPr="00CD6043">
        <w:rPr>
          <w:rFonts w:ascii="Arial" w:hAnsi="Arial" w:cs="Arial"/>
          <w:b/>
          <w:bCs/>
          <w:color w:val="000000"/>
          <w:sz w:val="18"/>
          <w:szCs w:val="18"/>
        </w:rPr>
        <w:t xml:space="preserve"> ponudniku, ki bo predložil najugodnejšo ponudbo za tekoči mesec.</w:t>
      </w:r>
    </w:p>
    <w:p w14:paraId="7D6D7D74" w14:textId="77777777" w:rsidR="005C68E1" w:rsidRDefault="005C68E1" w:rsidP="005C68E1">
      <w:pPr>
        <w:spacing w:before="225" w:after="225" w:line="240" w:lineRule="auto"/>
        <w:jc w:val="both"/>
        <w:rPr>
          <w:rFonts w:ascii="Arial" w:hAnsi="Arial" w:cs="Arial"/>
          <w:color w:val="000000"/>
          <w:sz w:val="18"/>
          <w:szCs w:val="18"/>
        </w:rPr>
      </w:pPr>
    </w:p>
    <w:tbl>
      <w:tblPr>
        <w:tblW w:w="2500" w:type="pct"/>
        <w:tblInd w:w="108" w:type="dxa"/>
        <w:tblLook w:val="04A0" w:firstRow="1" w:lastRow="0" w:firstColumn="1" w:lastColumn="0" w:noHBand="0" w:noVBand="1"/>
      </w:tblPr>
      <w:tblGrid>
        <w:gridCol w:w="4535"/>
      </w:tblGrid>
      <w:tr w:rsidR="005C68E1" w14:paraId="0D11E826" w14:textId="77777777" w:rsidTr="005C68E1">
        <w:tc>
          <w:tcPr>
            <w:tcW w:w="0" w:type="auto"/>
            <w:shd w:val="clear" w:color="auto" w:fill="000000"/>
            <w:tcMar>
              <w:top w:w="150" w:type="dxa"/>
              <w:left w:w="108" w:type="dxa"/>
              <w:bottom w:w="150" w:type="dxa"/>
              <w:right w:w="108" w:type="dxa"/>
            </w:tcMar>
            <w:vAlign w:val="center"/>
            <w:hideMark/>
          </w:tcPr>
          <w:p w14:paraId="6C72D994" w14:textId="77777777" w:rsidR="005C68E1" w:rsidRDefault="005C68E1">
            <w:pPr>
              <w:spacing w:after="0" w:line="240" w:lineRule="auto"/>
            </w:pPr>
            <w:r>
              <w:rPr>
                <w:rFonts w:ascii="Arial" w:hAnsi="Arial" w:cs="Arial"/>
                <w:b/>
                <w:bCs/>
                <w:color w:val="FFFFFF"/>
                <w:position w:val="-2"/>
                <w:sz w:val="18"/>
                <w:szCs w:val="18"/>
                <w:shd w:val="clear" w:color="auto" w:fill="000000"/>
              </w:rPr>
              <w:t xml:space="preserve">6. Odločitev o oddaji </w:t>
            </w:r>
          </w:p>
        </w:tc>
      </w:tr>
    </w:tbl>
    <w:p w14:paraId="0303A425" w14:textId="72418CEB"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Naročnik bo predvidoma najkasneje </w:t>
      </w:r>
      <w:r w:rsidR="00E164E3">
        <w:rPr>
          <w:rFonts w:ascii="Arial" w:hAnsi="Arial" w:cs="Arial"/>
          <w:color w:val="000000"/>
          <w:sz w:val="18"/>
          <w:szCs w:val="18"/>
        </w:rPr>
        <w:t xml:space="preserve">do </w:t>
      </w:r>
      <w:r w:rsidR="00E774B7">
        <w:rPr>
          <w:rFonts w:ascii="Arial" w:hAnsi="Arial" w:cs="Arial"/>
          <w:color w:val="000000"/>
          <w:sz w:val="18"/>
          <w:szCs w:val="18"/>
        </w:rPr>
        <w:t>12</w:t>
      </w:r>
      <w:r w:rsidR="007E36CF">
        <w:rPr>
          <w:rFonts w:ascii="Arial" w:hAnsi="Arial" w:cs="Arial"/>
          <w:color w:val="000000"/>
          <w:sz w:val="18"/>
          <w:szCs w:val="18"/>
        </w:rPr>
        <w:t>. 12. 2024</w:t>
      </w:r>
      <w:r>
        <w:rPr>
          <w:rFonts w:ascii="Arial" w:hAnsi="Arial" w:cs="Arial"/>
          <w:color w:val="000000"/>
          <w:sz w:val="18"/>
          <w:szCs w:val="18"/>
        </w:rPr>
        <w:t xml:space="preserve"> sprejel odločitev o oddaji naročila in o tem obvestil ponudnike po elektronski pošti, ki jo bodo navedli v ta namen. </w:t>
      </w:r>
    </w:p>
    <w:p w14:paraId="3DBCC49B" w14:textId="77777777" w:rsidR="005C68E1" w:rsidRDefault="005C68E1" w:rsidP="005C68E1">
      <w:pPr>
        <w:spacing w:after="0"/>
        <w:sectPr w:rsidR="005C68E1">
          <w:pgSz w:w="11906" w:h="16838"/>
          <w:pgMar w:top="1418" w:right="1418" w:bottom="1418" w:left="1418" w:header="567" w:footer="680" w:gutter="0"/>
          <w:cols w:space="708"/>
        </w:sectPr>
      </w:pPr>
    </w:p>
    <w:p w14:paraId="0DCF4BC0" w14:textId="77777777" w:rsidR="005C68E1" w:rsidRDefault="005C68E1" w:rsidP="005C68E1">
      <w:pPr>
        <w:keepNext/>
        <w:keepLines/>
        <w:pBdr>
          <w:top w:val="single" w:sz="24" w:space="1" w:color="A8D08D" w:themeColor="accent6" w:themeTint="99"/>
          <w:left w:val="single" w:sz="24" w:space="4" w:color="A8D08D" w:themeColor="accent6" w:themeTint="99"/>
          <w:bottom w:val="single" w:sz="24" w:space="1" w:color="A8D08D" w:themeColor="accent6" w:themeTint="99"/>
          <w:right w:val="single" w:sz="24" w:space="4" w:color="A8D08D" w:themeColor="accent6" w:themeTint="99"/>
        </w:pBdr>
        <w:shd w:val="clear" w:color="auto" w:fill="A8D08D" w:themeFill="accent6" w:themeFillTint="99"/>
        <w:tabs>
          <w:tab w:val="left" w:pos="6510"/>
        </w:tabs>
        <w:spacing w:before="320" w:after="0" w:line="240" w:lineRule="auto"/>
        <w:ind w:left="1985"/>
        <w:outlineLvl w:val="0"/>
        <w:rPr>
          <w:rFonts w:ascii="Arial" w:eastAsiaTheme="majorEastAsia" w:hAnsi="Arial" w:cs="Arial"/>
          <w:color w:val="FFFFFF" w:themeColor="background1"/>
          <w:sz w:val="32"/>
          <w:szCs w:val="26"/>
        </w:rPr>
      </w:pPr>
      <w:r>
        <w:rPr>
          <w:rFonts w:ascii="Arial" w:eastAsiaTheme="majorEastAsia" w:hAnsi="Arial" w:cs="Arial"/>
          <w:color w:val="FFFFFF" w:themeColor="background1"/>
          <w:sz w:val="32"/>
          <w:szCs w:val="26"/>
        </w:rPr>
        <w:lastRenderedPageBreak/>
        <w:t>Zahteve naročnika po kvaliteti</w:t>
      </w:r>
    </w:p>
    <w:p w14:paraId="6499BC45" w14:textId="77777777" w:rsidR="005C68E1" w:rsidRDefault="005C68E1" w:rsidP="005C68E1">
      <w:pPr>
        <w:autoSpaceDE w:val="0"/>
        <w:autoSpaceDN w:val="0"/>
        <w:adjustRightInd w:val="0"/>
        <w:jc w:val="both"/>
        <w:rPr>
          <w:rFonts w:ascii="Arial" w:hAnsi="Arial" w:cs="Arial"/>
          <w:color w:val="000000"/>
          <w:sz w:val="18"/>
          <w:szCs w:val="18"/>
        </w:rPr>
      </w:pPr>
    </w:p>
    <w:p w14:paraId="78D893C1" w14:textId="77777777" w:rsidR="005C68E1" w:rsidRPr="00FC4A66" w:rsidRDefault="005C68E1" w:rsidP="005C68E1">
      <w:pPr>
        <w:autoSpaceDE w:val="0"/>
        <w:autoSpaceDN w:val="0"/>
        <w:adjustRightInd w:val="0"/>
        <w:jc w:val="both"/>
        <w:rPr>
          <w:rFonts w:ascii="Arial" w:hAnsi="Arial" w:cs="Arial"/>
          <w:color w:val="000000"/>
          <w:sz w:val="18"/>
          <w:szCs w:val="18"/>
        </w:rPr>
      </w:pPr>
      <w:r w:rsidRPr="00FC4A66">
        <w:rPr>
          <w:rFonts w:ascii="Arial" w:hAnsi="Arial" w:cs="Arial"/>
          <w:color w:val="000000"/>
          <w:sz w:val="18"/>
          <w:szCs w:val="18"/>
        </w:rPr>
        <w:t xml:space="preserve">Vsa ponujena živila morajo v celoti ustrezati vsem veljavnim predpisom,  normativom in standardom, ki veljajo na področju živil (proizvodnje/pridelave, predelave, obdelave, pakiranja, skladiščenja in transporta) v Republiki Sloveniji in EU. </w:t>
      </w:r>
    </w:p>
    <w:p w14:paraId="27A95A83" w14:textId="77777777" w:rsidR="005C68E1" w:rsidRPr="00FC4A66" w:rsidRDefault="005C68E1" w:rsidP="005C68E1">
      <w:pPr>
        <w:widowControl w:val="0"/>
        <w:tabs>
          <w:tab w:val="left" w:pos="440"/>
        </w:tabs>
        <w:spacing w:after="0" w:line="240" w:lineRule="auto"/>
        <w:jc w:val="both"/>
        <w:rPr>
          <w:rFonts w:ascii="Arial" w:hAnsi="Arial" w:cs="Arial"/>
          <w:color w:val="000000"/>
          <w:sz w:val="18"/>
          <w:szCs w:val="18"/>
        </w:rPr>
      </w:pPr>
      <w:r w:rsidRPr="00FC4A66">
        <w:rPr>
          <w:rFonts w:ascii="Arial" w:hAnsi="Arial" w:cs="Arial"/>
          <w:color w:val="000000"/>
          <w:sz w:val="18"/>
          <w:szCs w:val="18"/>
        </w:rPr>
        <w:t>Ponudniki morajo upoštevati pri pripravi svoje ponudbe vso pozitivno zakonodajo s področja živil ter njihove omejitve oz. prepovedi, predvsem pa, da:</w:t>
      </w:r>
    </w:p>
    <w:p w14:paraId="27020FC2" w14:textId="77777777" w:rsidR="005C68E1" w:rsidRPr="00FC4A66" w:rsidRDefault="005C68E1" w:rsidP="005C68E1">
      <w:pPr>
        <w:widowControl w:val="0"/>
        <w:numPr>
          <w:ilvl w:val="0"/>
          <w:numId w:val="3"/>
        </w:numPr>
        <w:tabs>
          <w:tab w:val="left" w:pos="440"/>
        </w:tabs>
        <w:spacing w:after="0" w:line="240" w:lineRule="auto"/>
        <w:jc w:val="both"/>
        <w:rPr>
          <w:rFonts w:ascii="Arial" w:hAnsi="Arial" w:cs="Arial"/>
          <w:color w:val="000000"/>
          <w:sz w:val="18"/>
          <w:szCs w:val="18"/>
        </w:rPr>
      </w:pPr>
      <w:r w:rsidRPr="00FC4A66">
        <w:rPr>
          <w:rFonts w:ascii="Arial" w:hAnsi="Arial" w:cs="Arial"/>
          <w:color w:val="000000"/>
          <w:sz w:val="18"/>
          <w:szCs w:val="18"/>
        </w:rPr>
        <w:t>živali ne smejo biti krmljene z GS krmo,</w:t>
      </w:r>
    </w:p>
    <w:p w14:paraId="152359D9" w14:textId="77777777" w:rsidR="005C68E1" w:rsidRPr="00FC4A66" w:rsidRDefault="005C68E1" w:rsidP="005C68E1">
      <w:pPr>
        <w:widowControl w:val="0"/>
        <w:numPr>
          <w:ilvl w:val="0"/>
          <w:numId w:val="3"/>
        </w:numPr>
        <w:tabs>
          <w:tab w:val="left" w:pos="440"/>
        </w:tabs>
        <w:spacing w:after="0" w:line="240" w:lineRule="auto"/>
        <w:jc w:val="both"/>
        <w:rPr>
          <w:rFonts w:ascii="Arial" w:hAnsi="Arial" w:cs="Arial"/>
          <w:color w:val="000000"/>
          <w:sz w:val="18"/>
          <w:szCs w:val="18"/>
        </w:rPr>
      </w:pPr>
      <w:r w:rsidRPr="00FC4A66">
        <w:rPr>
          <w:rFonts w:ascii="Arial" w:hAnsi="Arial" w:cs="Arial"/>
          <w:color w:val="000000"/>
          <w:sz w:val="18"/>
          <w:szCs w:val="18"/>
        </w:rPr>
        <w:t>živali in izdelki oz. njihovi produkti so hranjeni s krmo brez dodatkov ribje in mesno-</w:t>
      </w:r>
      <w:proofErr w:type="spellStart"/>
      <w:r w:rsidRPr="00FC4A66">
        <w:rPr>
          <w:rFonts w:ascii="Arial" w:hAnsi="Arial" w:cs="Arial"/>
          <w:color w:val="000000"/>
          <w:sz w:val="18"/>
          <w:szCs w:val="18"/>
        </w:rPr>
        <w:t>perne</w:t>
      </w:r>
      <w:proofErr w:type="spellEnd"/>
      <w:r w:rsidRPr="00FC4A66">
        <w:rPr>
          <w:rFonts w:ascii="Arial" w:hAnsi="Arial" w:cs="Arial"/>
          <w:color w:val="000000"/>
          <w:sz w:val="18"/>
          <w:szCs w:val="18"/>
        </w:rPr>
        <w:t xml:space="preserve"> moke</w:t>
      </w:r>
    </w:p>
    <w:p w14:paraId="083AA18B" w14:textId="77777777" w:rsidR="005C68E1" w:rsidRDefault="005C68E1" w:rsidP="005C68E1">
      <w:pPr>
        <w:widowControl w:val="0"/>
        <w:numPr>
          <w:ilvl w:val="0"/>
          <w:numId w:val="3"/>
        </w:numPr>
        <w:tabs>
          <w:tab w:val="left" w:pos="440"/>
        </w:tabs>
        <w:spacing w:after="0" w:line="240" w:lineRule="auto"/>
        <w:jc w:val="both"/>
        <w:rPr>
          <w:rFonts w:ascii="Arial" w:hAnsi="Arial" w:cs="Arial"/>
          <w:color w:val="000000"/>
          <w:sz w:val="18"/>
          <w:szCs w:val="18"/>
        </w:rPr>
      </w:pPr>
      <w:r w:rsidRPr="00FC4A66">
        <w:rPr>
          <w:rFonts w:ascii="Arial" w:hAnsi="Arial" w:cs="Arial"/>
          <w:color w:val="000000"/>
          <w:sz w:val="18"/>
          <w:szCs w:val="18"/>
        </w:rPr>
        <w:t>ponudniki na zahtevo naročnika posredujejo certifikat, da njihove surovine, izdelki in derivati</w:t>
      </w:r>
      <w:r>
        <w:rPr>
          <w:rFonts w:ascii="Arial" w:hAnsi="Arial" w:cs="Arial"/>
          <w:color w:val="000000"/>
          <w:sz w:val="18"/>
          <w:szCs w:val="18"/>
        </w:rPr>
        <w:t xml:space="preserve"> (soja, koruza, krompir, ogrščica ipd.) niso gensko spremenjeni.</w:t>
      </w:r>
    </w:p>
    <w:p w14:paraId="4C53FE74" w14:textId="77777777" w:rsidR="005C68E1" w:rsidRDefault="005C68E1" w:rsidP="005C68E1">
      <w:pPr>
        <w:autoSpaceDE w:val="0"/>
        <w:autoSpaceDN w:val="0"/>
        <w:adjustRightInd w:val="0"/>
        <w:jc w:val="both"/>
        <w:rPr>
          <w:rFonts w:ascii="Arial" w:hAnsi="Arial" w:cs="Arial"/>
          <w:color w:val="000000"/>
          <w:sz w:val="18"/>
          <w:szCs w:val="18"/>
        </w:rPr>
      </w:pPr>
    </w:p>
    <w:p w14:paraId="4D558161" w14:textId="77777777" w:rsidR="005C68E1" w:rsidRDefault="005C68E1" w:rsidP="005C68E1">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Živila morajo biti neoporečna in ne smejo vsebovati sestavin, ki so škodljive zdravju ali sestavin, ki bi z veljavnimi predpisi presegale vrednost vsebovanja posameznih sestavin v živilih, živila ne smejo vsebovati GSO – gensko spremenjene organizme. </w:t>
      </w:r>
    </w:p>
    <w:p w14:paraId="64514CE3" w14:textId="77777777" w:rsidR="005C68E1" w:rsidRDefault="005C68E1" w:rsidP="005C68E1">
      <w:pPr>
        <w:widowControl w:val="0"/>
        <w:tabs>
          <w:tab w:val="left" w:pos="440"/>
        </w:tabs>
        <w:spacing w:after="0" w:line="240" w:lineRule="auto"/>
        <w:jc w:val="both"/>
        <w:rPr>
          <w:rFonts w:ascii="Arial" w:hAnsi="Arial" w:cs="Arial"/>
          <w:color w:val="000000"/>
          <w:sz w:val="18"/>
          <w:szCs w:val="18"/>
        </w:rPr>
      </w:pPr>
      <w:r>
        <w:rPr>
          <w:rFonts w:ascii="Arial" w:hAnsi="Arial" w:cs="Arial"/>
          <w:b/>
          <w:bCs/>
          <w:color w:val="000000"/>
          <w:sz w:val="18"/>
          <w:szCs w:val="18"/>
        </w:rPr>
        <w:t>Ponudnik mora naročniku ponuditi prehranske artikle I. kvalitete</w:t>
      </w:r>
      <w:r>
        <w:rPr>
          <w:rFonts w:ascii="Arial" w:hAnsi="Arial" w:cs="Arial"/>
          <w:color w:val="000000"/>
          <w:sz w:val="18"/>
          <w:szCs w:val="18"/>
        </w:rPr>
        <w:t>. Za zagotovitev kvalitete mora ponudnik zagotoviti tudi, da so prehranski artikli v ustrezni embalaži in na ustrezen način pripeljani naročniku. Podrobnejše zahteve so opisane v Priročniku z merili kakovosti za živila v vzgojno-izobraževalnih ustanovah (v nadaljevanju Priročnik), dostopnem na internetni strani Ministrstva za zdravje.</w:t>
      </w:r>
    </w:p>
    <w:p w14:paraId="1DFF9AD3" w14:textId="77777777" w:rsidR="005C68E1" w:rsidRDefault="005C68E1" w:rsidP="005C68E1">
      <w:pPr>
        <w:widowControl w:val="0"/>
        <w:tabs>
          <w:tab w:val="left" w:pos="440"/>
        </w:tabs>
        <w:spacing w:after="0" w:line="240" w:lineRule="auto"/>
        <w:jc w:val="both"/>
        <w:rPr>
          <w:rFonts w:ascii="Arial" w:hAnsi="Arial" w:cs="Arial"/>
          <w:color w:val="000000"/>
          <w:sz w:val="18"/>
          <w:szCs w:val="18"/>
        </w:rPr>
      </w:pPr>
    </w:p>
    <w:p w14:paraId="71E35BE1" w14:textId="77777777" w:rsidR="005C68E1" w:rsidRDefault="005C68E1" w:rsidP="005C68E1">
      <w:pPr>
        <w:widowControl w:val="0"/>
        <w:tabs>
          <w:tab w:val="left" w:pos="440"/>
        </w:tabs>
        <w:spacing w:after="0" w:line="240" w:lineRule="auto"/>
        <w:jc w:val="both"/>
        <w:rPr>
          <w:rFonts w:ascii="Arial" w:hAnsi="Arial" w:cs="Arial"/>
          <w:color w:val="000000"/>
          <w:sz w:val="18"/>
          <w:szCs w:val="18"/>
        </w:rPr>
      </w:pPr>
      <w:r>
        <w:rPr>
          <w:rFonts w:ascii="Arial" w:hAnsi="Arial" w:cs="Arial"/>
          <w:color w:val="000000"/>
          <w:sz w:val="18"/>
          <w:szCs w:val="18"/>
        </w:rPr>
        <w:t xml:space="preserve">Naročnik zahteva, da ponudnik pri dobavi živil upošteva kakovostna merila, ki so opisana za vsa živila. </w:t>
      </w:r>
    </w:p>
    <w:p w14:paraId="3A48AEAA" w14:textId="77777777" w:rsidR="005C68E1" w:rsidRDefault="005C68E1" w:rsidP="005C68E1">
      <w:pPr>
        <w:widowControl w:val="0"/>
        <w:tabs>
          <w:tab w:val="left" w:pos="440"/>
        </w:tabs>
        <w:spacing w:after="0" w:line="240" w:lineRule="auto"/>
        <w:jc w:val="both"/>
        <w:rPr>
          <w:rFonts w:ascii="Arial" w:hAnsi="Arial" w:cs="Arial"/>
          <w:color w:val="000000"/>
          <w:sz w:val="18"/>
          <w:szCs w:val="18"/>
        </w:rPr>
      </w:pPr>
    </w:p>
    <w:p w14:paraId="11618734"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Vsa ponujena živila morajo v celoti ustrezati vsem veljavnim predpisom, normativom in standardom, ki veljajo na področju živil v Republiki Sloveniji in EU.</w:t>
      </w:r>
    </w:p>
    <w:p w14:paraId="658C8864"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Ustrezati morajo tudi naslednjim pravilnikom:</w:t>
      </w:r>
    </w:p>
    <w:p w14:paraId="5B594E80"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pravilnik o aditivih za živila,</w:t>
      </w:r>
    </w:p>
    <w:p w14:paraId="0C256D1A"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pravilnik o aromah,</w:t>
      </w:r>
    </w:p>
    <w:p w14:paraId="12D747CE"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pravilnik o ekstrakcijskih topilih,</w:t>
      </w:r>
    </w:p>
    <w:p w14:paraId="67EA56A4"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vsem pravilnikom, ki urejajo področje krmljenja živili,</w:t>
      </w:r>
    </w:p>
    <w:p w14:paraId="240AC33F"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pravilnik o splošnem označevanju predpakiranih živil,</w:t>
      </w:r>
    </w:p>
    <w:p w14:paraId="4BF1106B"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pravilnik o splošnem označevanju živil, ki niso predpakirana,</w:t>
      </w:r>
    </w:p>
    <w:p w14:paraId="7A0FAC1D"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pravilnik o količinah predpakiranih izdelkov,</w:t>
      </w:r>
    </w:p>
    <w:p w14:paraId="464ACD2B"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pravilnik o sladkorjih,</w:t>
      </w:r>
    </w:p>
    <w:p w14:paraId="3EADD58B" w14:textId="77777777" w:rsidR="005C68E1" w:rsidRDefault="005C68E1" w:rsidP="005C68E1">
      <w:pPr>
        <w:numPr>
          <w:ilvl w:val="1"/>
          <w:numId w:val="4"/>
        </w:numPr>
        <w:tabs>
          <w:tab w:val="num" w:pos="851"/>
        </w:tabs>
        <w:spacing w:after="0" w:line="240" w:lineRule="auto"/>
        <w:ind w:left="851" w:hanging="567"/>
        <w:jc w:val="both"/>
        <w:rPr>
          <w:rFonts w:ascii="Arial" w:hAnsi="Arial" w:cs="Arial"/>
          <w:color w:val="000000"/>
          <w:sz w:val="18"/>
          <w:szCs w:val="18"/>
        </w:rPr>
      </w:pPr>
      <w:r>
        <w:rPr>
          <w:rFonts w:ascii="Arial" w:hAnsi="Arial" w:cs="Arial"/>
          <w:color w:val="000000"/>
          <w:sz w:val="18"/>
          <w:szCs w:val="18"/>
        </w:rPr>
        <w:t>pravilnik o metodah za ugotavljanje skladnosti pogojev minimalne kakovosti sladkorjev, namenjenih za prehrano,</w:t>
      </w:r>
    </w:p>
    <w:p w14:paraId="2DE6170E"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pravilniku o kakovosti soli in</w:t>
      </w:r>
    </w:p>
    <w:p w14:paraId="6F0F3A97" w14:textId="77777777" w:rsidR="005C68E1" w:rsidRDefault="005C68E1" w:rsidP="005C68E1">
      <w:pPr>
        <w:numPr>
          <w:ilvl w:val="1"/>
          <w:numId w:val="4"/>
        </w:numPr>
        <w:tabs>
          <w:tab w:val="num" w:pos="851"/>
        </w:tabs>
        <w:spacing w:after="0" w:line="240" w:lineRule="auto"/>
        <w:ind w:hanging="1156"/>
        <w:jc w:val="both"/>
        <w:rPr>
          <w:rFonts w:ascii="Arial" w:hAnsi="Arial" w:cs="Arial"/>
          <w:color w:val="000000"/>
          <w:sz w:val="18"/>
          <w:szCs w:val="18"/>
        </w:rPr>
      </w:pPr>
      <w:r>
        <w:rPr>
          <w:rFonts w:ascii="Arial" w:hAnsi="Arial" w:cs="Arial"/>
          <w:color w:val="000000"/>
          <w:sz w:val="18"/>
          <w:szCs w:val="18"/>
        </w:rPr>
        <w:t>pravilniku o specifikaciji kmetijskih pridelkov oziroma živil.</w:t>
      </w:r>
    </w:p>
    <w:p w14:paraId="3647B023" w14:textId="77777777" w:rsidR="005C68E1" w:rsidRDefault="005C68E1" w:rsidP="005C68E1">
      <w:pPr>
        <w:jc w:val="both"/>
        <w:rPr>
          <w:rFonts w:ascii="Arial" w:hAnsi="Arial" w:cs="Arial"/>
          <w:color w:val="000000"/>
          <w:sz w:val="18"/>
          <w:szCs w:val="18"/>
        </w:rPr>
      </w:pPr>
    </w:p>
    <w:p w14:paraId="773CFD29"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Naročnik želi, da ponudniki ponudijo:</w:t>
      </w:r>
    </w:p>
    <w:p w14:paraId="79C914EA" w14:textId="77777777" w:rsidR="005C68E1" w:rsidRDefault="005C68E1" w:rsidP="005C68E1">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čim več živil, ki imajo enega od uradno priznanih, certificiranih, znakov kvalitete (kakovosti),</w:t>
      </w:r>
    </w:p>
    <w:p w14:paraId="32343B23" w14:textId="77777777" w:rsidR="005C68E1" w:rsidRDefault="005C68E1" w:rsidP="005C68E1">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čim več ekološko pridelanih živil ali živil iz integrirane pridelave,</w:t>
      </w:r>
    </w:p>
    <w:p w14:paraId="18CD775F" w14:textId="77777777" w:rsidR="005C68E1" w:rsidRDefault="005C68E1" w:rsidP="005C68E1">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čim več živil lokalnih pridelovalcev (predvsem sadje in zelenjavo) in proizvajalcev tako, da je prehranska veriga čim krajša,</w:t>
      </w:r>
    </w:p>
    <w:p w14:paraId="1D694032" w14:textId="77777777" w:rsidR="005C68E1" w:rsidRDefault="005C68E1" w:rsidP="005C68E1">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živila slovenskega porekla in živila, ki jih pridelujejo ali jih prodajajo kmetje in živila slovenskih proizvajalcev,</w:t>
      </w:r>
    </w:p>
    <w:p w14:paraId="69D078FB" w14:textId="77777777" w:rsidR="005C68E1" w:rsidRDefault="005C68E1" w:rsidP="005C68E1">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sadje in zelenjavo domače (slovenske) pridelave, predvsem sadje in zelenjavo, ki se prideluje v Sloveniji,</w:t>
      </w:r>
    </w:p>
    <w:p w14:paraId="7DBE2593" w14:textId="77777777" w:rsidR="005C68E1" w:rsidRDefault="005C68E1" w:rsidP="005C68E1">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hrano iz živil, ki niso gensko spremenjena,</w:t>
      </w:r>
    </w:p>
    <w:p w14:paraId="02B463EE" w14:textId="77777777" w:rsidR="005C68E1" w:rsidRDefault="005C68E1" w:rsidP="005C68E1">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živila vsebujejo čim manj nasičenih maščobnih kislin,</w:t>
      </w:r>
    </w:p>
    <w:p w14:paraId="5D6A47BF" w14:textId="77777777" w:rsidR="005C68E1" w:rsidRDefault="005C68E1" w:rsidP="005C68E1">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živila z manj maščobe (kjer je tako navedeno) in</w:t>
      </w:r>
    </w:p>
    <w:p w14:paraId="514F639F" w14:textId="77777777" w:rsidR="005C68E1" w:rsidRDefault="005C68E1" w:rsidP="005C68E1">
      <w:pPr>
        <w:numPr>
          <w:ilvl w:val="0"/>
          <w:numId w:val="5"/>
        </w:numPr>
        <w:spacing w:after="0" w:line="240" w:lineRule="auto"/>
        <w:jc w:val="both"/>
        <w:rPr>
          <w:rFonts w:ascii="Arial" w:hAnsi="Arial" w:cs="Arial"/>
          <w:color w:val="000000"/>
          <w:sz w:val="18"/>
          <w:szCs w:val="18"/>
        </w:rPr>
      </w:pPr>
      <w:r>
        <w:rPr>
          <w:rFonts w:ascii="Arial" w:hAnsi="Arial" w:cs="Arial"/>
          <w:color w:val="000000"/>
          <w:sz w:val="18"/>
          <w:szCs w:val="18"/>
        </w:rPr>
        <w:t>živila, ki sodijo med varovalna živila in varujejo zdravje.</w:t>
      </w:r>
    </w:p>
    <w:p w14:paraId="6DADB78E" w14:textId="77777777" w:rsidR="005C68E1" w:rsidRDefault="005C68E1" w:rsidP="005C68E1">
      <w:pPr>
        <w:jc w:val="both"/>
        <w:rPr>
          <w:rFonts w:ascii="Arial" w:hAnsi="Arial" w:cs="Arial"/>
          <w:color w:val="000000"/>
          <w:sz w:val="18"/>
          <w:szCs w:val="18"/>
        </w:rPr>
      </w:pPr>
    </w:p>
    <w:p w14:paraId="3C67B8E6"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Ponudniki morajo pri pripravi ponudbe upoštevati, da so živila namenjena pripravi obrokov za otroke in da so porabniki živil otroci, pri katerih je zelo pomembno da zaužijejo zdrava in kvalitetna živila, kar izhaja tudi iz smernic zdravega prehranjevanja otrok v vzgojno izobraževalnih organizacijah in Nacionalnega programa prehranske politike v Republiki Sloveniji.</w:t>
      </w:r>
    </w:p>
    <w:p w14:paraId="722D2233"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Ob tem je zelo pomembno, da so predvsem sezonsko sadje in zelenjava domačih, lokalnih pridelovalcev, saj s tem živila zaradi skladiščenja in prevoza ne zgubljajo na kvaliteti.</w:t>
      </w:r>
    </w:p>
    <w:p w14:paraId="4885E5C7" w14:textId="77777777" w:rsidR="005C68E1" w:rsidRDefault="005C68E1" w:rsidP="005C68E1">
      <w:pPr>
        <w:jc w:val="both"/>
        <w:rPr>
          <w:rFonts w:ascii="Arial" w:hAnsi="Arial" w:cs="Arial"/>
          <w:color w:val="000000"/>
          <w:sz w:val="18"/>
          <w:szCs w:val="18"/>
        </w:rPr>
      </w:pPr>
      <w:r w:rsidRPr="00AC0EA6">
        <w:rPr>
          <w:rFonts w:ascii="Arial" w:hAnsi="Arial" w:cs="Arial"/>
          <w:color w:val="000000"/>
          <w:sz w:val="18"/>
          <w:szCs w:val="18"/>
        </w:rPr>
        <w:lastRenderedPageBreak/>
        <w:t>Podatki o alergenih so, kadar so ti prisotni v končnem proizvodu, obvezni tudi za ne-predpakirana živila ponujena za prodajo končnemu potrošniku. Seznam sestavin ali proizvodov, ki povzročajo alergije ali preobčutljivosti (</w:t>
      </w:r>
      <w:proofErr w:type="spellStart"/>
      <w:r w:rsidRPr="00AC0EA6">
        <w:rPr>
          <w:rFonts w:ascii="Arial" w:hAnsi="Arial" w:cs="Arial"/>
          <w:color w:val="000000"/>
          <w:sz w:val="18"/>
          <w:szCs w:val="18"/>
        </w:rPr>
        <w:t>t.i</w:t>
      </w:r>
      <w:proofErr w:type="spellEnd"/>
      <w:r w:rsidRPr="00AC0EA6">
        <w:rPr>
          <w:rFonts w:ascii="Arial" w:hAnsi="Arial" w:cs="Arial"/>
          <w:color w:val="000000"/>
          <w:sz w:val="18"/>
          <w:szCs w:val="18"/>
        </w:rPr>
        <w:t xml:space="preserve">. alergeni) so navedeni </w:t>
      </w:r>
      <w:r w:rsidRPr="00E164E3">
        <w:rPr>
          <w:rFonts w:ascii="Arial" w:hAnsi="Arial" w:cs="Arial"/>
          <w:color w:val="000000"/>
          <w:sz w:val="18"/>
          <w:szCs w:val="18"/>
        </w:rPr>
        <w:t>v Prilogi II Uredbe 1169/2004.</w:t>
      </w:r>
      <w:r w:rsidRPr="00AC0EA6">
        <w:rPr>
          <w:rFonts w:ascii="Arial" w:hAnsi="Arial" w:cs="Arial"/>
          <w:color w:val="000000"/>
          <w:sz w:val="18"/>
          <w:szCs w:val="18"/>
        </w:rPr>
        <w:t xml:space="preserve"> Ponudniki morajo ponuditi in kasneje tudi dobavljati živila označena v skladu z zahtevami zgoraj navedene uredbe. V kolikor ne bodo označbe skladne z zahtevami uredbe, bodo živila zavrnjena, saj mora tudi naročnik zagotavljati pravilno označbo alergenov na svojih jedilnikih, kar pa bo brez pravilnih označb na embalaži nemogoče.</w:t>
      </w:r>
      <w:r>
        <w:rPr>
          <w:rFonts w:ascii="Arial" w:hAnsi="Arial" w:cs="Arial"/>
          <w:color w:val="000000"/>
          <w:sz w:val="18"/>
          <w:szCs w:val="18"/>
        </w:rPr>
        <w:t xml:space="preserve">  </w:t>
      </w:r>
    </w:p>
    <w:p w14:paraId="53CCE8D2" w14:textId="77777777" w:rsidR="005C68E1" w:rsidRDefault="005C68E1" w:rsidP="005C68E1">
      <w:pPr>
        <w:rPr>
          <w:rFonts w:ascii="Arial" w:hAnsi="Arial" w:cs="Arial"/>
          <w:color w:val="000000"/>
          <w:sz w:val="18"/>
          <w:szCs w:val="18"/>
        </w:rPr>
      </w:pPr>
    </w:p>
    <w:p w14:paraId="770C9ED8" w14:textId="77777777" w:rsidR="005C68E1" w:rsidRDefault="005C68E1" w:rsidP="005C68E1">
      <w:pPr>
        <w:rPr>
          <w:rFonts w:ascii="Arial" w:hAnsi="Arial" w:cs="Arial"/>
          <w:b/>
          <w:color w:val="000000"/>
          <w:sz w:val="18"/>
          <w:szCs w:val="18"/>
        </w:rPr>
      </w:pPr>
      <w:r>
        <w:rPr>
          <w:rFonts w:ascii="Arial" w:hAnsi="Arial" w:cs="Arial"/>
          <w:b/>
          <w:color w:val="000000"/>
          <w:sz w:val="18"/>
          <w:szCs w:val="18"/>
        </w:rPr>
        <w:t>MLEKO IN MLEČNI IZDELKI</w:t>
      </w:r>
    </w:p>
    <w:p w14:paraId="3A36CD83" w14:textId="77777777" w:rsidR="005C68E1" w:rsidRDefault="005C68E1" w:rsidP="005C68E1">
      <w:pPr>
        <w:autoSpaceDE w:val="0"/>
        <w:autoSpaceDN w:val="0"/>
        <w:adjustRightInd w:val="0"/>
        <w:jc w:val="both"/>
        <w:rPr>
          <w:rFonts w:ascii="Arial" w:hAnsi="Arial" w:cs="Arial"/>
          <w:color w:val="000000"/>
          <w:sz w:val="18"/>
          <w:szCs w:val="18"/>
        </w:rPr>
      </w:pPr>
      <w:r>
        <w:rPr>
          <w:rFonts w:ascii="Arial" w:hAnsi="Arial" w:cs="Arial"/>
          <w:color w:val="000000"/>
          <w:sz w:val="18"/>
          <w:szCs w:val="18"/>
        </w:rPr>
        <w:t>Živila morajo biti I. kvalitete.</w:t>
      </w:r>
    </w:p>
    <w:p w14:paraId="6376FCF8"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Prehranski artikli iz navedene skupine, morajo  poleg zakonskih pogojev pod točko Navodila ponudnikom za izdelavo ponudb, ustrezati vsem materialnim predpisom, standardom in pogojem, ki urejajo to področje, posebej pa še:</w:t>
      </w:r>
    </w:p>
    <w:p w14:paraId="66D3A2E3"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kefirja,</w:t>
      </w:r>
    </w:p>
    <w:p w14:paraId="601CD4C6"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dehidriranem konzerviranem mleku,</w:t>
      </w:r>
    </w:p>
    <w:p w14:paraId="4D1BA8DD"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kazeinih in kazeinatih,</w:t>
      </w:r>
    </w:p>
    <w:p w14:paraId="392A0692"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metodah in postopkih ugotavljanja skladnosti dehidriranega konzerviranega mleka,</w:t>
      </w:r>
    </w:p>
    <w:p w14:paraId="1C4AD22D"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metodah in postopkih ugotavljanja skladnosti kazeinov in kazeinatov,</w:t>
      </w:r>
    </w:p>
    <w:p w14:paraId="7D6DD898"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vzorčenju in analiznih metodah za surovo in toplotno obdelano mleko,</w:t>
      </w:r>
    </w:p>
    <w:p w14:paraId="7A1B2DA9"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vzorčenju surovega mleka za določanje količine mlečne vode in</w:t>
      </w:r>
    </w:p>
    <w:p w14:paraId="7FB3A2B4"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 xml:space="preserve">pravilniku o minimalni kakovosti surovega masla I. vrste in o izvajanju uredb Sveta in uredb Komisije. </w:t>
      </w:r>
    </w:p>
    <w:p w14:paraId="2975CC67" w14:textId="77777777" w:rsidR="005C68E1" w:rsidRDefault="005C68E1" w:rsidP="005C68E1">
      <w:pPr>
        <w:ind w:left="360"/>
        <w:jc w:val="both"/>
        <w:rPr>
          <w:rFonts w:ascii="Arial" w:hAnsi="Arial" w:cs="Arial"/>
          <w:color w:val="000000"/>
          <w:sz w:val="18"/>
          <w:szCs w:val="18"/>
        </w:rPr>
      </w:pPr>
    </w:p>
    <w:p w14:paraId="272F4C62"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Dobavitelj sladoleda je poleg izdelka dolžan dostaviti še žličke za enkratno uporabo, dobavitelj tekočih mlečnih napitkov v embalaži 150-200 ml pa slamico. Naročnik bo naročal mlečne pijače, izdelke iz fermentiranega mleka in mlečne izdelke po komadih ali kilogramih oz. litrih ter ni dolžan prevzeti transportnega pakiranja. Dobavitelji pa se bodo morali držati tudi zahtev glede odvoza povratne in nepovratne embalaže. </w:t>
      </w:r>
    </w:p>
    <w:p w14:paraId="5C921195"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Ponudnik mora ponuditi in dobavljati živila:</w:t>
      </w:r>
    </w:p>
    <w:p w14:paraId="6AB973FE"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ki ne vsebujejo umetnih barv in arom,</w:t>
      </w:r>
    </w:p>
    <w:p w14:paraId="67A3C292"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ki ne vsebujejo umetnih sladil in kemijskih konzervansov in</w:t>
      </w:r>
    </w:p>
    <w:p w14:paraId="106C3914"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 xml:space="preserve">s čim manjšo količino aditivov. </w:t>
      </w:r>
    </w:p>
    <w:p w14:paraId="22D6662C" w14:textId="77777777" w:rsidR="005C68E1" w:rsidRDefault="005C68E1" w:rsidP="005C68E1">
      <w:pPr>
        <w:jc w:val="both"/>
        <w:rPr>
          <w:rFonts w:ascii="Arial" w:hAnsi="Arial" w:cs="Arial"/>
          <w:color w:val="000000"/>
          <w:sz w:val="18"/>
          <w:szCs w:val="18"/>
        </w:rPr>
      </w:pPr>
    </w:p>
    <w:p w14:paraId="161A586A"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Mleko in mlečni izdelki morajo priti do naročnika v nepretrgani hladni verigi (namensko hlajena vozila). Način pakiranja in embalaža morata biti za vsako živilo v skladu z zahtevami naročnika in vsemi veljavnimi predpisi. Predelovalec mora imeti za objekt veljavno odločbo VURS. Živila morajo imeti deklaracijo. </w:t>
      </w:r>
    </w:p>
    <w:p w14:paraId="0BBE975A"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Mleko mora biti v skladu z vsemi veljavnimi predpisi in zahtevami naročnika in brez konzervansov.</w:t>
      </w:r>
    </w:p>
    <w:p w14:paraId="29C11E0E"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Hramba in prevoz pri temperaturi do + 8˚C.</w:t>
      </w:r>
    </w:p>
    <w:p w14:paraId="70AAC810" w14:textId="77777777" w:rsidR="005C68E1" w:rsidRDefault="005C68E1" w:rsidP="005C68E1">
      <w:pPr>
        <w:autoSpaceDE w:val="0"/>
        <w:autoSpaceDN w:val="0"/>
        <w:adjustRightInd w:val="0"/>
        <w:jc w:val="both"/>
        <w:rPr>
          <w:rFonts w:ascii="Arial" w:hAnsi="Arial" w:cs="Arial"/>
          <w:color w:val="000000"/>
          <w:sz w:val="18"/>
          <w:szCs w:val="18"/>
        </w:rPr>
      </w:pPr>
      <w:r>
        <w:rPr>
          <w:rFonts w:ascii="Arial" w:hAnsi="Arial" w:cs="Arial"/>
          <w:color w:val="000000"/>
          <w:sz w:val="18"/>
          <w:szCs w:val="18"/>
        </w:rPr>
        <w:t>Jogurti morajo biti v skladu z vsemi veljavnimi predpisi in zahtevami naročnika, brez konzervansov, aditivov in umetnih sladil, po potrebi različnih okusov in z dodatkom sadja ali sadnega pripravka. Hramba in prevoz pri temperaturi do +8°C.</w:t>
      </w:r>
    </w:p>
    <w:p w14:paraId="62CA0ADE" w14:textId="77777777" w:rsidR="005C68E1" w:rsidRDefault="005C68E1" w:rsidP="005C68E1">
      <w:pPr>
        <w:autoSpaceDE w:val="0"/>
        <w:autoSpaceDN w:val="0"/>
        <w:adjustRightInd w:val="0"/>
        <w:jc w:val="both"/>
        <w:rPr>
          <w:rFonts w:ascii="Arial" w:hAnsi="Arial" w:cs="Arial"/>
          <w:color w:val="000000"/>
          <w:sz w:val="18"/>
          <w:szCs w:val="18"/>
        </w:rPr>
      </w:pPr>
      <w:r>
        <w:rPr>
          <w:rFonts w:ascii="Arial" w:hAnsi="Arial" w:cs="Arial"/>
          <w:color w:val="000000"/>
          <w:sz w:val="18"/>
          <w:szCs w:val="18"/>
        </w:rPr>
        <w:t>Skuta mora biti v skladu z vsemi veljavnimi predpisi in zahtevami naročnika, brez konzervansov in aditivov. Hramba in prevoz pri temperaturi od +2°C do +6°C.</w:t>
      </w:r>
    </w:p>
    <w:p w14:paraId="7C0FC6A1" w14:textId="77777777" w:rsidR="005C68E1" w:rsidRDefault="005C68E1" w:rsidP="005C68E1">
      <w:pPr>
        <w:autoSpaceDE w:val="0"/>
        <w:autoSpaceDN w:val="0"/>
        <w:adjustRightInd w:val="0"/>
        <w:jc w:val="both"/>
        <w:rPr>
          <w:rFonts w:ascii="Arial" w:hAnsi="Arial" w:cs="Arial"/>
          <w:color w:val="000000"/>
          <w:sz w:val="18"/>
          <w:szCs w:val="18"/>
        </w:rPr>
      </w:pPr>
      <w:r>
        <w:rPr>
          <w:rFonts w:ascii="Arial" w:hAnsi="Arial" w:cs="Arial"/>
          <w:color w:val="000000"/>
          <w:sz w:val="18"/>
          <w:szCs w:val="18"/>
        </w:rPr>
        <w:t>Kisla smetana mora biti v skladu z vsemi veljavnimi predpisi in zahtevami naročnika. Hramba in prevoz pri temperaturi od +2°C do +6°C.</w:t>
      </w:r>
    </w:p>
    <w:p w14:paraId="0444027B" w14:textId="77777777" w:rsidR="005C68E1" w:rsidRDefault="005C68E1" w:rsidP="005C68E1">
      <w:pPr>
        <w:autoSpaceDE w:val="0"/>
        <w:autoSpaceDN w:val="0"/>
        <w:adjustRightInd w:val="0"/>
        <w:jc w:val="both"/>
        <w:rPr>
          <w:rFonts w:ascii="Arial" w:hAnsi="Arial" w:cs="Arial"/>
          <w:color w:val="000000"/>
          <w:sz w:val="18"/>
          <w:szCs w:val="18"/>
        </w:rPr>
      </w:pPr>
      <w:r>
        <w:rPr>
          <w:rFonts w:ascii="Arial" w:hAnsi="Arial" w:cs="Arial"/>
          <w:color w:val="000000"/>
          <w:sz w:val="18"/>
          <w:szCs w:val="18"/>
        </w:rPr>
        <w:t>Maslo mora biti v skladu z vsemi veljavnimi predpisi in zahtevami naročnika. Mora biti brez konzervansov in aditivov. Hramba in prevoz pri temperaturi od +2°C do +6°C</w:t>
      </w:r>
    </w:p>
    <w:p w14:paraId="401FE30E" w14:textId="77777777" w:rsidR="005C68E1" w:rsidRDefault="005C68E1" w:rsidP="005C68E1">
      <w:pPr>
        <w:autoSpaceDE w:val="0"/>
        <w:autoSpaceDN w:val="0"/>
        <w:adjustRightInd w:val="0"/>
        <w:jc w:val="both"/>
        <w:rPr>
          <w:rFonts w:ascii="Arial" w:hAnsi="Arial" w:cs="Arial"/>
          <w:color w:val="000000"/>
          <w:sz w:val="18"/>
          <w:szCs w:val="18"/>
        </w:rPr>
      </w:pPr>
      <w:r>
        <w:rPr>
          <w:rFonts w:ascii="Arial" w:hAnsi="Arial" w:cs="Arial"/>
          <w:color w:val="000000"/>
          <w:sz w:val="18"/>
          <w:szCs w:val="18"/>
        </w:rPr>
        <w:t>Sladoled mora biti v skladu z vsemi veljavnimi predpisi in zahtevami naročnika, z raznimi dodatki in okusi, brez aditivov. Hramba in prevoz pri temperaturi -18°C.</w:t>
      </w:r>
    </w:p>
    <w:p w14:paraId="225656AC" w14:textId="77777777" w:rsidR="005C68E1" w:rsidRDefault="005C68E1" w:rsidP="005C68E1">
      <w:pPr>
        <w:autoSpaceDE w:val="0"/>
        <w:autoSpaceDN w:val="0"/>
        <w:adjustRightInd w:val="0"/>
        <w:jc w:val="both"/>
        <w:rPr>
          <w:rFonts w:ascii="Arial" w:hAnsi="Arial" w:cs="Arial"/>
          <w:color w:val="000000"/>
          <w:sz w:val="18"/>
          <w:szCs w:val="18"/>
        </w:rPr>
      </w:pPr>
    </w:p>
    <w:p w14:paraId="6547BC01"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MESO IN MESNI IZDELKI</w:t>
      </w:r>
    </w:p>
    <w:p w14:paraId="0C04630F" w14:textId="77777777" w:rsidR="005C68E1" w:rsidRDefault="005C68E1" w:rsidP="005C68E1">
      <w:pPr>
        <w:autoSpaceDE w:val="0"/>
        <w:autoSpaceDN w:val="0"/>
        <w:adjustRightInd w:val="0"/>
        <w:jc w:val="both"/>
        <w:rPr>
          <w:rFonts w:ascii="Arial" w:hAnsi="Arial" w:cs="Arial"/>
          <w:color w:val="000000"/>
          <w:sz w:val="18"/>
          <w:szCs w:val="18"/>
        </w:rPr>
      </w:pPr>
      <w:r>
        <w:rPr>
          <w:rFonts w:ascii="Arial" w:hAnsi="Arial" w:cs="Arial"/>
          <w:color w:val="000000"/>
          <w:sz w:val="18"/>
          <w:szCs w:val="18"/>
        </w:rPr>
        <w:t>Živila morajo biti I. kvalitete.</w:t>
      </w:r>
    </w:p>
    <w:p w14:paraId="1F58F11F" w14:textId="77777777" w:rsidR="005C68E1" w:rsidRDefault="005C68E1" w:rsidP="005C68E1">
      <w:pPr>
        <w:jc w:val="both"/>
        <w:rPr>
          <w:rFonts w:ascii="Arial" w:hAnsi="Arial" w:cs="Arial"/>
          <w:color w:val="000000"/>
          <w:sz w:val="18"/>
          <w:szCs w:val="18"/>
        </w:rPr>
      </w:pPr>
      <w:r>
        <w:rPr>
          <w:rFonts w:ascii="Arial" w:hAnsi="Arial" w:cs="Arial"/>
          <w:color w:val="000000"/>
          <w:sz w:val="18"/>
          <w:szCs w:val="18"/>
          <w:u w:val="single"/>
        </w:rPr>
        <w:t>NAROČNIKOVE ZAHTEVE</w:t>
      </w:r>
      <w:r>
        <w:rPr>
          <w:rFonts w:ascii="Arial" w:hAnsi="Arial" w:cs="Arial"/>
          <w:color w:val="000000"/>
          <w:sz w:val="18"/>
          <w:szCs w:val="18"/>
        </w:rPr>
        <w:t>:</w:t>
      </w:r>
    </w:p>
    <w:p w14:paraId="3226EE5B" w14:textId="77777777" w:rsidR="005C68E1" w:rsidRDefault="005C68E1" w:rsidP="005C68E1">
      <w:pPr>
        <w:numPr>
          <w:ilvl w:val="0"/>
          <w:numId w:val="7"/>
        </w:numPr>
        <w:spacing w:after="0" w:line="240" w:lineRule="auto"/>
        <w:jc w:val="both"/>
        <w:rPr>
          <w:rFonts w:ascii="Arial" w:hAnsi="Arial" w:cs="Arial"/>
          <w:color w:val="000000"/>
          <w:sz w:val="18"/>
          <w:szCs w:val="18"/>
        </w:rPr>
      </w:pPr>
      <w:r>
        <w:rPr>
          <w:rFonts w:ascii="Arial" w:hAnsi="Arial" w:cs="Arial"/>
          <w:color w:val="000000"/>
          <w:sz w:val="18"/>
          <w:szCs w:val="18"/>
        </w:rPr>
        <w:t>skupina MESO IN MESNI IZDELKI: salame rezane, pakirane</w:t>
      </w:r>
    </w:p>
    <w:p w14:paraId="1A92E676" w14:textId="77777777" w:rsidR="005C68E1" w:rsidRDefault="005C68E1" w:rsidP="005C68E1">
      <w:pPr>
        <w:numPr>
          <w:ilvl w:val="0"/>
          <w:numId w:val="7"/>
        </w:numPr>
        <w:spacing w:after="0" w:line="240" w:lineRule="auto"/>
        <w:jc w:val="both"/>
        <w:rPr>
          <w:rFonts w:ascii="Arial" w:hAnsi="Arial" w:cs="Arial"/>
          <w:color w:val="000000"/>
          <w:sz w:val="18"/>
          <w:szCs w:val="18"/>
        </w:rPr>
      </w:pPr>
      <w:r>
        <w:rPr>
          <w:rFonts w:ascii="Arial" w:hAnsi="Arial" w:cs="Arial"/>
          <w:color w:val="000000"/>
          <w:sz w:val="18"/>
          <w:szCs w:val="18"/>
        </w:rPr>
        <w:lastRenderedPageBreak/>
        <w:t>Sveže meso, ne sme biti predhodno zamrznjeno in tretirano z dodatki za podaljševanje obstojnosti, zahtevamo meso kjer od dneva zakola ni minilo več kot 10 dni.</w:t>
      </w:r>
    </w:p>
    <w:p w14:paraId="10A008B3" w14:textId="77777777" w:rsidR="005C68E1" w:rsidRDefault="005C68E1" w:rsidP="005C68E1">
      <w:pPr>
        <w:jc w:val="both"/>
        <w:rPr>
          <w:rFonts w:ascii="Arial" w:hAnsi="Arial" w:cs="Arial"/>
          <w:color w:val="000000"/>
          <w:sz w:val="18"/>
          <w:szCs w:val="18"/>
        </w:rPr>
      </w:pPr>
    </w:p>
    <w:p w14:paraId="667A679C"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Prehranski artikli iz navedene skupine morajo poleg zakonskih pogojev pod točko Navodila ponudnikom za izdelavo ponudb ustrezati vsem materialnim predpisom, standardom in pogojem, ki urejajo to področje, posebej pa še:</w:t>
      </w:r>
    </w:p>
    <w:p w14:paraId="00E5A870"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 xml:space="preserve">pravilniku o kakovosti mesa klavne živine in divjadi, </w:t>
      </w:r>
    </w:p>
    <w:p w14:paraId="057B7F39"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razvrščanju in označevanju govejih trupov,</w:t>
      </w:r>
    </w:p>
    <w:p w14:paraId="6DCC5977"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mesnih izdelkov, pravilniku o označevanju govejega mesa,</w:t>
      </w:r>
    </w:p>
    <w:p w14:paraId="53911290"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označevanju perutninskih mesnih izdelkov,</w:t>
      </w:r>
    </w:p>
    <w:p w14:paraId="7F82014A"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označevanju in kategorizaciji svinjskega mesa,</w:t>
      </w:r>
    </w:p>
    <w:p w14:paraId="39787210"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razvrščanju prašičjih trupov,</w:t>
      </w:r>
    </w:p>
    <w:p w14:paraId="5CBCA528"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metodah za ugotavljanje deleža mesa in</w:t>
      </w:r>
    </w:p>
    <w:p w14:paraId="4C18C519"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registraciji posebnega načina reje.</w:t>
      </w:r>
    </w:p>
    <w:p w14:paraId="6D4E3A8D" w14:textId="77777777" w:rsidR="005C68E1" w:rsidRDefault="005C68E1" w:rsidP="005C68E1">
      <w:pPr>
        <w:ind w:left="360"/>
        <w:jc w:val="both"/>
        <w:rPr>
          <w:rFonts w:ascii="Arial" w:hAnsi="Arial" w:cs="Arial"/>
          <w:color w:val="000000"/>
          <w:sz w:val="18"/>
          <w:szCs w:val="18"/>
        </w:rPr>
      </w:pPr>
    </w:p>
    <w:p w14:paraId="6D2937B2"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Ponudnik mora naročniku ponuditi ceno, v kateri je že vključeno </w:t>
      </w:r>
      <w:proofErr w:type="spellStart"/>
      <w:r>
        <w:rPr>
          <w:rFonts w:ascii="Arial" w:hAnsi="Arial" w:cs="Arial"/>
          <w:color w:val="000000"/>
          <w:sz w:val="18"/>
          <w:szCs w:val="18"/>
        </w:rPr>
        <w:t>konfekcioniranje</w:t>
      </w:r>
      <w:proofErr w:type="spellEnd"/>
      <w:r>
        <w:rPr>
          <w:rFonts w:ascii="Arial" w:hAnsi="Arial" w:cs="Arial"/>
          <w:color w:val="000000"/>
          <w:sz w:val="18"/>
          <w:szCs w:val="18"/>
        </w:rPr>
        <w:t xml:space="preserve"> mesa in mesnih izdelkov na podlagi zahtev naročnika (zrezki, mleto meso, kockice, oz. po naročilu, brez kosti, vidne maščobe in veznega tkiva; narezana salama ipd., imeti pa morajo ustrezne </w:t>
      </w:r>
      <w:proofErr w:type="spellStart"/>
      <w:r>
        <w:rPr>
          <w:rFonts w:ascii="Arial" w:hAnsi="Arial" w:cs="Arial"/>
          <w:color w:val="000000"/>
          <w:sz w:val="18"/>
          <w:szCs w:val="18"/>
        </w:rPr>
        <w:t>gramature</w:t>
      </w:r>
      <w:proofErr w:type="spellEnd"/>
      <w:r>
        <w:rPr>
          <w:rFonts w:ascii="Arial" w:hAnsi="Arial" w:cs="Arial"/>
          <w:color w:val="000000"/>
          <w:sz w:val="18"/>
          <w:szCs w:val="18"/>
        </w:rPr>
        <w:t xml:space="preserve"> po kosih npr. hrenovke, zrezki). Ponudnik mora naročniku dobavljati sveže, ohlajeno meso, ki mora biti označeno s poreklom oziroma izvorom mesa. Naročnik si pridržuje pravico od dobavitelja zahtevati potrdila o odkupu živine oz. lastni vzreji in potrdilo veterinarskega zavoda o zdravstvenem stanju pošiljke. </w:t>
      </w:r>
    </w:p>
    <w:p w14:paraId="614A86E5"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Zamrznjeno, globoko zamrznjeno ali odmrznjeno meso bo naročnik zavrnil. Dobavitelj mora zagotoviti, da odstopanja v teži posameznega kosa niso večja od +/- 3%, za enak procent pri teži ne sme odstopati celotna dobavljena količina mesa oz. mesnih izdelkov. </w:t>
      </w:r>
    </w:p>
    <w:p w14:paraId="0325FA4D"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Ne glede na vrsto mesa, naročnik zahteva očiščeno meso – 0 % odpadka. Naročnik naroča meso mlade govedine in teletine I. in II. Kategorije. Pod I. kategorijo je zahtevano le stegno brez bočnika in brez kosti. Pod II. Kategorijo je zahtevano pleče brez kosti. </w:t>
      </w:r>
    </w:p>
    <w:p w14:paraId="63002028"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Svinjsko meso mora biti I. ali II. kategorije, odvisno od naročila. Pod I. kategorije je zahtevano le stegno brez kosti, pod II. Kategorijo pa je zahtevano pleče brez kosti. </w:t>
      </w:r>
    </w:p>
    <w:p w14:paraId="16DE839D"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Dobavitelj je dolžan na spremni dokumentaciji (dobavnici) označiti kategorijo dobavljenega mesa. </w:t>
      </w:r>
    </w:p>
    <w:p w14:paraId="716BE9C9"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Dobavitelji bodo morali dostaviti meso in mesne izdelke v transportnih sredstvih s hladilnimi napravami, tako da se hladilna veriga ne prekine, dostava v prostore naročnika je po dogovoru oz. ob uri, ki jo bo določil naročnik.</w:t>
      </w:r>
    </w:p>
    <w:p w14:paraId="53F4B65C"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Okus vseh mesnih izdelkov mora biti prilagojen starosti otrok (manj slani, mastni in začinjeni). Dobavitelj mesnih izdelkov mora vsaj trikrat na leto posredovati naročniku poročila oz. izvide o rezultatih mikrobioloških in kemičnih analiz. V kolikor tega ne bo storil, bo to razlog za odpoved pogodbe. </w:t>
      </w:r>
    </w:p>
    <w:p w14:paraId="6E04C874" w14:textId="77777777" w:rsidR="005C68E1" w:rsidRDefault="005C68E1" w:rsidP="005C68E1">
      <w:pPr>
        <w:jc w:val="both"/>
        <w:rPr>
          <w:rFonts w:ascii="Arial" w:hAnsi="Arial" w:cs="Arial"/>
          <w:color w:val="000000"/>
          <w:sz w:val="18"/>
          <w:szCs w:val="18"/>
          <w:u w:val="single"/>
        </w:rPr>
      </w:pPr>
      <w:r>
        <w:rPr>
          <w:rFonts w:ascii="Arial" w:hAnsi="Arial" w:cs="Arial"/>
          <w:color w:val="000000"/>
          <w:sz w:val="18"/>
          <w:szCs w:val="18"/>
          <w:u w:val="single"/>
        </w:rPr>
        <w:t>Perutnina in perutninski izdelki</w:t>
      </w:r>
    </w:p>
    <w:p w14:paraId="488AEC99"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Pri perutninskem mesu bo naročnik naročal le perutninsko meso razreda A in sicer v skupnem pakiranju. Na dobavnici morajo dobavitelji navesti ime proizvajalca in navesti razred dobavljenega mesa. Kosi morajo biti nepoškodovani, čisti, brez tujega vonja, prosti vidnih krvnih madežev, brez zdrobljenih kosti ali anatomskih deformacij, dobro izoblikovani, mesnati, prekriti s tanko plastjo maščobe. Naročnik bo naročal le sveže in ohlajeno perutninsko meso. Zamrznjeno, globoko zamrznjeno ali odmrznjeno perutninsko meso bo naročnik zavrnil. </w:t>
      </w:r>
    </w:p>
    <w:p w14:paraId="14A37723"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Meso perutnine mora izpolnjevati naslednje minimalne pogoje:</w:t>
      </w:r>
    </w:p>
    <w:p w14:paraId="5E1E2D1D"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Trupi in kosi perutninskega mesa morajo biti:</w:t>
      </w:r>
    </w:p>
    <w:p w14:paraId="46B5A29A"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sveži, nepoškodovani, higiensko neoporečni in čisti, brez umazanije, krvi in drugih tujkov,</w:t>
      </w:r>
    </w:p>
    <w:p w14:paraId="412BCB75"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brez tujega vonja,</w:t>
      </w:r>
    </w:p>
    <w:p w14:paraId="4829155B"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brez zdrobljenih kosti in anatomskih deformacij in</w:t>
      </w:r>
    </w:p>
    <w:p w14:paraId="6B251355"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v primeru sveže ohlajene perutnine brez znakov zamrznitve.</w:t>
      </w:r>
    </w:p>
    <w:p w14:paraId="08638477"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Salame morajo biti rezane 1 dag/rezino,  brez konzervansov;</w:t>
      </w:r>
    </w:p>
    <w:p w14:paraId="6CDD81F3"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Embalaža mora biti čista, zaprta;</w:t>
      </w:r>
    </w:p>
    <w:p w14:paraId="08CF3460"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Deklaracija mora vsebovati poreklo mesa in izvor;</w:t>
      </w:r>
    </w:p>
    <w:p w14:paraId="10190C56"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Transport perutninskega mesa in izdelkov mora biti izveden v transportnih vozilih s hladilnimi napravami pri temperaturi od – 2° C do + 4 ° C;</w:t>
      </w:r>
    </w:p>
    <w:p w14:paraId="2BFB0155"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Odstopanja v teži oziroma masi uporabniškega kosa ne sme presegati ± 10 % zahtevane teže, celotna dobavljena količina pa ne sme odstopati več kot ± 2 %;</w:t>
      </w:r>
    </w:p>
    <w:p w14:paraId="576ED54C"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Vse meso mora biti I, kvalitete;</w:t>
      </w:r>
    </w:p>
    <w:p w14:paraId="51F9A005"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t>Na zahtevo naročnika bo ponudnik mesnih izdelkov le temu posredoval poročila o rezultatih mikrobioloških in kemijskih analiz ter analiz kakovosti;</w:t>
      </w:r>
    </w:p>
    <w:p w14:paraId="707CD0BB" w14:textId="77777777" w:rsidR="005C68E1" w:rsidRDefault="005C68E1" w:rsidP="005C68E1">
      <w:pPr>
        <w:numPr>
          <w:ilvl w:val="0"/>
          <w:numId w:val="8"/>
        </w:numPr>
        <w:spacing w:after="0" w:line="240" w:lineRule="auto"/>
        <w:jc w:val="both"/>
        <w:rPr>
          <w:rFonts w:ascii="Arial" w:hAnsi="Arial" w:cs="Arial"/>
          <w:color w:val="000000"/>
          <w:sz w:val="18"/>
          <w:szCs w:val="18"/>
        </w:rPr>
      </w:pPr>
      <w:r>
        <w:rPr>
          <w:rFonts w:ascii="Arial" w:hAnsi="Arial" w:cs="Arial"/>
          <w:color w:val="000000"/>
          <w:sz w:val="18"/>
          <w:szCs w:val="18"/>
        </w:rPr>
        <w:lastRenderedPageBreak/>
        <w:t>V kolikor je ponudnik predelovalec mesnih izdelkov mora imeti za objekt veljavno odločbo VURS.</w:t>
      </w:r>
    </w:p>
    <w:p w14:paraId="7F608BDE" w14:textId="77777777" w:rsidR="005C68E1" w:rsidRDefault="005C68E1" w:rsidP="005C68E1">
      <w:pPr>
        <w:jc w:val="both"/>
        <w:rPr>
          <w:rFonts w:ascii="Arial" w:hAnsi="Arial" w:cs="Arial"/>
          <w:color w:val="000000"/>
          <w:sz w:val="18"/>
          <w:szCs w:val="18"/>
        </w:rPr>
      </w:pPr>
    </w:p>
    <w:p w14:paraId="35E2C041"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RIBE IN KONZERVIRANE RIBE</w:t>
      </w:r>
    </w:p>
    <w:p w14:paraId="56F65A26" w14:textId="2133B8C2"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Prehrambni artikli iz navedene skupine morajo poleg zakonskih pogojev pod točko Navodila ponudnikom za izdelavo ponudb ustrezati vsem materialnim predpisom, standardom in pogojem, ki urejajo to področje. </w:t>
      </w:r>
    </w:p>
    <w:p w14:paraId="43ED4A28"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Dobavitelji so dolžni dostavljati le artikle blagovne znamke, ki jo bodo navedli v ponudbeni dokumentaciji. Za vse artikle se zahteva, da morajo biti I. kvalitete. Dobavitelj mora na dobavnico navesti kakovostni razred dobavljenega blaga. Dobavitelj bo moral ribe dostavljati v transportnih sredstvih s hladilnimi napravami, tako da se hladilna veriga ne prekine.</w:t>
      </w:r>
    </w:p>
    <w:p w14:paraId="0142BF05" w14:textId="77777777" w:rsidR="005C68E1" w:rsidRDefault="005C68E1" w:rsidP="005C68E1">
      <w:pPr>
        <w:rPr>
          <w:rFonts w:ascii="Arial" w:hAnsi="Arial" w:cs="Arial"/>
          <w:color w:val="000000"/>
          <w:sz w:val="18"/>
          <w:szCs w:val="18"/>
        </w:rPr>
      </w:pPr>
      <w:r>
        <w:rPr>
          <w:rFonts w:ascii="Arial" w:hAnsi="Arial" w:cs="Arial"/>
          <w:color w:val="000000"/>
          <w:sz w:val="18"/>
          <w:szCs w:val="18"/>
        </w:rPr>
        <w:t>Ribe zamrznjene:</w:t>
      </w:r>
    </w:p>
    <w:p w14:paraId="78A6D82A" w14:textId="77777777" w:rsidR="005C68E1" w:rsidRDefault="005C68E1" w:rsidP="005C68E1">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Kakovost globoko zamrznjenih rib mora biti skladna zahtevami pravilnika;</w:t>
      </w:r>
    </w:p>
    <w:p w14:paraId="33BFA9B0" w14:textId="77777777" w:rsidR="005C68E1" w:rsidRDefault="005C68E1" w:rsidP="005C68E1">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Pravilno pakirani izdelki, morajo biti pripeljani v namenskih hlajenih vozilih pri temperaturi 18°C;</w:t>
      </w:r>
    </w:p>
    <w:p w14:paraId="5ADD8FA4" w14:textId="77777777" w:rsidR="005C68E1" w:rsidRDefault="005C68E1" w:rsidP="005C68E1">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Odstopanja v teži oziroma masi uporabniškega kosa ne sme presegati ± 5 % zahtevane mase;</w:t>
      </w:r>
    </w:p>
    <w:p w14:paraId="00DC6418" w14:textId="77777777" w:rsidR="005C68E1" w:rsidRDefault="005C68E1" w:rsidP="005C68E1">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Ribe morajo biti ob sprejemu zamrznjene, brez znakov odtajevanja in ponovnega zamrzovanja;</w:t>
      </w:r>
    </w:p>
    <w:p w14:paraId="21F89435" w14:textId="77777777" w:rsidR="005C68E1" w:rsidRDefault="005C68E1" w:rsidP="005C68E1">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Odmrznjene in ponovno zamrznjene ribe ali slabo zamrznjene bo naročnik zavrnil;</w:t>
      </w:r>
    </w:p>
    <w:p w14:paraId="585A8487" w14:textId="77777777" w:rsidR="005C68E1" w:rsidRDefault="005C68E1" w:rsidP="005C68E1">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Izdelki morajo biti označeni z ustreznimi  označbami v skladu s predpisi, ki urejajo predpakirana živila in živila, ki niso predpakirana,</w:t>
      </w:r>
    </w:p>
    <w:p w14:paraId="239B1B21" w14:textId="77777777" w:rsidR="005C68E1" w:rsidRDefault="005C68E1" w:rsidP="005C68E1">
      <w:pPr>
        <w:numPr>
          <w:ilvl w:val="0"/>
          <w:numId w:val="9"/>
        </w:numPr>
        <w:spacing w:after="0" w:line="240" w:lineRule="auto"/>
        <w:jc w:val="both"/>
        <w:rPr>
          <w:rFonts w:ascii="Arial" w:hAnsi="Arial" w:cs="Arial"/>
          <w:color w:val="000000"/>
          <w:sz w:val="18"/>
          <w:szCs w:val="18"/>
        </w:rPr>
      </w:pPr>
      <w:r>
        <w:rPr>
          <w:rFonts w:ascii="Arial" w:hAnsi="Arial" w:cs="Arial"/>
          <w:color w:val="000000"/>
          <w:sz w:val="18"/>
          <w:szCs w:val="18"/>
        </w:rPr>
        <w:t>Embalaža rib mora biti zaprta in nepoškodovana.</w:t>
      </w:r>
    </w:p>
    <w:p w14:paraId="106C8853" w14:textId="77777777" w:rsidR="005C68E1" w:rsidRDefault="005C68E1" w:rsidP="005C68E1">
      <w:pPr>
        <w:spacing w:after="0"/>
        <w:jc w:val="both"/>
        <w:rPr>
          <w:rFonts w:ascii="Arial" w:hAnsi="Arial" w:cs="Arial"/>
          <w:color w:val="000000"/>
          <w:sz w:val="18"/>
          <w:szCs w:val="18"/>
        </w:rPr>
      </w:pPr>
    </w:p>
    <w:p w14:paraId="2EB688A2"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OLJA</w:t>
      </w:r>
    </w:p>
    <w:p w14:paraId="2BA47656"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Prehranski artikli iz navedene skupine morajo poleg zakonskih pogojev pod točko Navodila ponudnikom za izdelavo ponudb ustrezati vsem materialnim predpisom, standardom in pogojem, ki urejajo to področje, posebej še:</w:t>
      </w:r>
    </w:p>
    <w:p w14:paraId="5F5C7FA8"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 o kakovosti jedilnih rastlinskih olj, jedilnih rastlinskih masteh in majonezi,</w:t>
      </w:r>
    </w:p>
    <w:p w14:paraId="7A9A35A1"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standardom za mazave maščobe in</w:t>
      </w:r>
    </w:p>
    <w:p w14:paraId="09086D62"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 xml:space="preserve">pravilniku o dodatnih pogojih, ki jih morajo izpolnjevati organizacije za senzorično ocenjevanje deviškega olja. </w:t>
      </w:r>
    </w:p>
    <w:p w14:paraId="235900E0" w14:textId="77777777" w:rsidR="005C68E1" w:rsidRDefault="005C68E1" w:rsidP="005C68E1">
      <w:pPr>
        <w:spacing w:after="0"/>
        <w:jc w:val="both"/>
        <w:rPr>
          <w:rFonts w:ascii="Arial" w:hAnsi="Arial" w:cs="Arial"/>
          <w:color w:val="000000"/>
          <w:sz w:val="18"/>
          <w:szCs w:val="18"/>
        </w:rPr>
      </w:pPr>
    </w:p>
    <w:p w14:paraId="288354AA"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 xml:space="preserve">ZELENJAVA, SADJE, KONZERVIRANO SADJE IN ZELENJAVA, ZAMRZNJENA ZELENJAVA IN ZAMRZNJENO SADJE, TER SOKOVI </w:t>
      </w:r>
    </w:p>
    <w:p w14:paraId="5153B594"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Prehranski artikli iz navedene skupine morajo poleg zakonskih pogojev pod točko Navodila ponudnikom za izdelavo ponudb ustrezati vsem materialnim predpisom, standardom in pogojem, ki urejajo to področje, posebej še:</w:t>
      </w:r>
    </w:p>
    <w:p w14:paraId="1369D4F9" w14:textId="77777777" w:rsidR="005C68E1" w:rsidRPr="00AC0EA6" w:rsidRDefault="005C68E1" w:rsidP="005C68E1">
      <w:pPr>
        <w:numPr>
          <w:ilvl w:val="0"/>
          <w:numId w:val="6"/>
        </w:numPr>
        <w:spacing w:after="0" w:line="240" w:lineRule="auto"/>
        <w:jc w:val="both"/>
        <w:rPr>
          <w:rFonts w:ascii="Arial" w:hAnsi="Arial" w:cs="Arial"/>
          <w:color w:val="000000"/>
          <w:sz w:val="18"/>
          <w:szCs w:val="18"/>
        </w:rPr>
      </w:pPr>
      <w:r w:rsidRPr="00AC0EA6">
        <w:rPr>
          <w:rFonts w:ascii="Arial" w:hAnsi="Arial" w:cs="Arial"/>
          <w:color w:val="000000"/>
          <w:sz w:val="18"/>
          <w:szCs w:val="18"/>
        </w:rPr>
        <w:t>pravilniku o kakovosti sadnih sokov in določenih istovrstnih izdelkov,</w:t>
      </w:r>
    </w:p>
    <w:p w14:paraId="5E1BFEA4" w14:textId="77777777" w:rsidR="005C68E1" w:rsidRPr="00AC0EA6" w:rsidRDefault="005C68E1" w:rsidP="005C68E1">
      <w:pPr>
        <w:numPr>
          <w:ilvl w:val="0"/>
          <w:numId w:val="6"/>
        </w:numPr>
        <w:spacing w:after="0" w:line="240" w:lineRule="auto"/>
        <w:jc w:val="both"/>
        <w:rPr>
          <w:rFonts w:ascii="Arial" w:hAnsi="Arial" w:cs="Arial"/>
          <w:color w:val="000000"/>
          <w:sz w:val="18"/>
          <w:szCs w:val="18"/>
        </w:rPr>
      </w:pPr>
      <w:r w:rsidRPr="00AC0EA6">
        <w:rPr>
          <w:rFonts w:ascii="Arial" w:hAnsi="Arial" w:cs="Arial"/>
          <w:color w:val="000000"/>
          <w:sz w:val="18"/>
          <w:szCs w:val="18"/>
        </w:rPr>
        <w:t xml:space="preserve">pravilniku o kakovosti sadnih džemov, želejev, marmelad in sladkane kostanjeve kaše, </w:t>
      </w:r>
    </w:p>
    <w:p w14:paraId="7304BD88" w14:textId="77777777" w:rsidR="005C68E1" w:rsidRPr="00AC0EA6" w:rsidRDefault="005C68E1" w:rsidP="005C68E1">
      <w:pPr>
        <w:numPr>
          <w:ilvl w:val="0"/>
          <w:numId w:val="6"/>
        </w:numPr>
        <w:spacing w:after="0" w:line="240" w:lineRule="auto"/>
        <w:jc w:val="both"/>
        <w:rPr>
          <w:rFonts w:ascii="Arial" w:hAnsi="Arial" w:cs="Arial"/>
          <w:color w:val="000000"/>
          <w:sz w:val="18"/>
          <w:szCs w:val="18"/>
        </w:rPr>
      </w:pPr>
      <w:r w:rsidRPr="00AC0EA6">
        <w:rPr>
          <w:rFonts w:ascii="Arial" w:hAnsi="Arial" w:cs="Arial"/>
          <w:color w:val="000000"/>
          <w:sz w:val="18"/>
          <w:szCs w:val="18"/>
        </w:rPr>
        <w:t>vsem pravilnikom, ki urejajo področje ekološke pridelave hrane,</w:t>
      </w:r>
    </w:p>
    <w:p w14:paraId="17E7F016" w14:textId="77777777" w:rsidR="005C68E1" w:rsidRPr="00AC0EA6" w:rsidRDefault="005C68E1" w:rsidP="005C68E1">
      <w:pPr>
        <w:numPr>
          <w:ilvl w:val="0"/>
          <w:numId w:val="6"/>
        </w:numPr>
        <w:spacing w:after="0" w:line="240" w:lineRule="auto"/>
        <w:jc w:val="both"/>
        <w:rPr>
          <w:rFonts w:ascii="Arial" w:hAnsi="Arial" w:cs="Arial"/>
          <w:color w:val="000000"/>
          <w:sz w:val="18"/>
          <w:szCs w:val="18"/>
        </w:rPr>
      </w:pPr>
      <w:r w:rsidRPr="00AC0EA6">
        <w:rPr>
          <w:rFonts w:ascii="Arial" w:hAnsi="Arial" w:cs="Arial"/>
          <w:color w:val="000000"/>
          <w:sz w:val="18"/>
          <w:szCs w:val="18"/>
        </w:rPr>
        <w:t>pravilniku o integrirani pridelavi poljščin,</w:t>
      </w:r>
    </w:p>
    <w:p w14:paraId="37F24233" w14:textId="77777777" w:rsidR="005C68E1" w:rsidRPr="00AC0EA6" w:rsidRDefault="005C68E1" w:rsidP="005C68E1">
      <w:pPr>
        <w:numPr>
          <w:ilvl w:val="0"/>
          <w:numId w:val="6"/>
        </w:numPr>
        <w:spacing w:after="0" w:line="240" w:lineRule="auto"/>
        <w:jc w:val="both"/>
        <w:rPr>
          <w:rFonts w:ascii="Arial" w:hAnsi="Arial" w:cs="Arial"/>
          <w:color w:val="000000"/>
          <w:sz w:val="18"/>
          <w:szCs w:val="18"/>
        </w:rPr>
      </w:pPr>
      <w:r w:rsidRPr="00AC0EA6">
        <w:rPr>
          <w:rFonts w:ascii="Arial" w:hAnsi="Arial" w:cs="Arial"/>
          <w:color w:val="000000"/>
          <w:sz w:val="18"/>
          <w:szCs w:val="18"/>
        </w:rPr>
        <w:t>pravilniku o integrirani pridelavi sadja,</w:t>
      </w:r>
    </w:p>
    <w:p w14:paraId="63E27FEF" w14:textId="77777777" w:rsidR="005C68E1" w:rsidRPr="00AC0EA6" w:rsidRDefault="005C68E1" w:rsidP="005C68E1">
      <w:pPr>
        <w:numPr>
          <w:ilvl w:val="0"/>
          <w:numId w:val="6"/>
        </w:numPr>
        <w:spacing w:after="0" w:line="240" w:lineRule="auto"/>
        <w:jc w:val="both"/>
        <w:rPr>
          <w:rFonts w:ascii="Arial" w:hAnsi="Arial" w:cs="Arial"/>
          <w:color w:val="000000"/>
          <w:sz w:val="18"/>
          <w:szCs w:val="18"/>
        </w:rPr>
      </w:pPr>
      <w:r w:rsidRPr="00AC0EA6">
        <w:rPr>
          <w:rFonts w:ascii="Arial" w:hAnsi="Arial" w:cs="Arial"/>
          <w:color w:val="000000"/>
          <w:sz w:val="18"/>
          <w:szCs w:val="18"/>
        </w:rPr>
        <w:t>pravilniku o integrirani pridelavi grozdja in vina,</w:t>
      </w:r>
    </w:p>
    <w:p w14:paraId="0352D2C3" w14:textId="77777777" w:rsidR="005C68E1" w:rsidRPr="00AC0EA6" w:rsidRDefault="005C68E1" w:rsidP="005C68E1">
      <w:pPr>
        <w:numPr>
          <w:ilvl w:val="0"/>
          <w:numId w:val="6"/>
        </w:numPr>
        <w:spacing w:after="0" w:line="240" w:lineRule="auto"/>
        <w:jc w:val="both"/>
        <w:rPr>
          <w:rFonts w:ascii="Arial" w:hAnsi="Arial" w:cs="Arial"/>
          <w:color w:val="000000"/>
          <w:sz w:val="18"/>
          <w:szCs w:val="18"/>
        </w:rPr>
      </w:pPr>
      <w:r w:rsidRPr="00AC0EA6">
        <w:rPr>
          <w:rFonts w:ascii="Arial" w:hAnsi="Arial" w:cs="Arial"/>
          <w:color w:val="000000"/>
          <w:sz w:val="18"/>
          <w:szCs w:val="18"/>
        </w:rPr>
        <w:t>pravilniku o integrirani pridelavi zelenjave,</w:t>
      </w:r>
    </w:p>
    <w:p w14:paraId="1B6C3BA3" w14:textId="77777777" w:rsidR="005C68E1" w:rsidRPr="00AC0EA6" w:rsidRDefault="005C68E1" w:rsidP="005C68E1">
      <w:pPr>
        <w:numPr>
          <w:ilvl w:val="0"/>
          <w:numId w:val="6"/>
        </w:numPr>
        <w:spacing w:after="0" w:line="240" w:lineRule="auto"/>
        <w:jc w:val="both"/>
        <w:rPr>
          <w:rFonts w:ascii="Arial" w:hAnsi="Arial" w:cs="Arial"/>
          <w:color w:val="000000"/>
          <w:sz w:val="18"/>
          <w:szCs w:val="18"/>
        </w:rPr>
      </w:pPr>
      <w:r w:rsidRPr="00AC0EA6">
        <w:rPr>
          <w:rFonts w:ascii="Arial" w:hAnsi="Arial" w:cs="Arial"/>
          <w:color w:val="000000"/>
          <w:sz w:val="18"/>
          <w:szCs w:val="18"/>
        </w:rPr>
        <w:t>pravilniku o naravni mineralni vodi, izvirski vodi in namizni vodi in</w:t>
      </w:r>
    </w:p>
    <w:p w14:paraId="2238A9EC" w14:textId="77777777" w:rsidR="005C68E1" w:rsidRPr="00AC0EA6" w:rsidRDefault="005C68E1" w:rsidP="005C68E1">
      <w:pPr>
        <w:numPr>
          <w:ilvl w:val="0"/>
          <w:numId w:val="6"/>
        </w:numPr>
        <w:spacing w:after="0" w:line="240" w:lineRule="auto"/>
        <w:jc w:val="both"/>
        <w:rPr>
          <w:rFonts w:ascii="Arial" w:hAnsi="Arial" w:cs="Arial"/>
          <w:color w:val="000000"/>
          <w:sz w:val="18"/>
          <w:szCs w:val="18"/>
        </w:rPr>
      </w:pPr>
      <w:r w:rsidRPr="00AC0EA6">
        <w:rPr>
          <w:rFonts w:ascii="Arial" w:hAnsi="Arial" w:cs="Arial"/>
          <w:color w:val="000000"/>
          <w:sz w:val="18"/>
          <w:szCs w:val="18"/>
        </w:rPr>
        <w:t>pravilniku o kakovosti gorčice.</w:t>
      </w:r>
    </w:p>
    <w:p w14:paraId="72DB74B5" w14:textId="77777777" w:rsidR="005C68E1" w:rsidRDefault="005C68E1" w:rsidP="005C68E1">
      <w:pPr>
        <w:jc w:val="both"/>
        <w:rPr>
          <w:rFonts w:ascii="Arial" w:hAnsi="Arial" w:cs="Arial"/>
          <w:color w:val="000000"/>
          <w:sz w:val="18"/>
          <w:szCs w:val="18"/>
        </w:rPr>
      </w:pPr>
    </w:p>
    <w:p w14:paraId="681949E0"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Ponudnik mora ponuditi in dobavljati živila:</w:t>
      </w:r>
    </w:p>
    <w:p w14:paraId="2D33F59C"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ki ne vsebujejo umetnih barv in arom,</w:t>
      </w:r>
    </w:p>
    <w:p w14:paraId="3D623657"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ki ne vsebujejo umetnih sladil in kemijskih konzervansov in</w:t>
      </w:r>
    </w:p>
    <w:p w14:paraId="7BCB8B2F"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 xml:space="preserve">s čim manjšo količino aditivov. </w:t>
      </w:r>
    </w:p>
    <w:p w14:paraId="4AA77346" w14:textId="77777777" w:rsidR="005C68E1" w:rsidRDefault="005C68E1" w:rsidP="005C68E1">
      <w:pPr>
        <w:jc w:val="both"/>
        <w:rPr>
          <w:rFonts w:ascii="Arial" w:hAnsi="Arial" w:cs="Arial"/>
          <w:color w:val="000000"/>
          <w:sz w:val="18"/>
          <w:szCs w:val="18"/>
          <w:u w:val="single"/>
        </w:rPr>
      </w:pPr>
    </w:p>
    <w:p w14:paraId="14FE1F2C" w14:textId="77777777" w:rsidR="005C68E1" w:rsidRDefault="005C68E1" w:rsidP="005C68E1">
      <w:pPr>
        <w:jc w:val="both"/>
        <w:rPr>
          <w:rFonts w:ascii="Arial" w:hAnsi="Arial" w:cs="Arial"/>
          <w:color w:val="000000"/>
          <w:sz w:val="18"/>
          <w:szCs w:val="18"/>
        </w:rPr>
      </w:pPr>
      <w:r>
        <w:rPr>
          <w:rFonts w:ascii="Arial" w:hAnsi="Arial" w:cs="Arial"/>
          <w:color w:val="000000"/>
          <w:sz w:val="18"/>
          <w:szCs w:val="18"/>
          <w:u w:val="single"/>
        </w:rPr>
        <w:t>Sveže sadje in zelenjava</w:t>
      </w:r>
      <w:r>
        <w:rPr>
          <w:rFonts w:ascii="Arial" w:hAnsi="Arial" w:cs="Arial"/>
          <w:color w:val="000000"/>
          <w:sz w:val="18"/>
          <w:szCs w:val="18"/>
        </w:rPr>
        <w:t>:</w:t>
      </w:r>
    </w:p>
    <w:p w14:paraId="73FE8D2F"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Naročnik želi, da ponudnik ponudi čim več sadja in zelenjave, ki je pridelana  na integriran način. Prepovedana je genska spremenjenost.</w:t>
      </w:r>
    </w:p>
    <w:p w14:paraId="077B38BE"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Sadje in zelenjava mora biti sveža, nepoškodovana, zdrava, brez gnilobe in poškodb, brez primesi (brez vidnih tujih primesi), suha (brez zunanje vlage), brez tujega vonja in okusa, brez škodljivcev.</w:t>
      </w:r>
    </w:p>
    <w:p w14:paraId="1D3C7D75"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Sadje in zelenjava mora biti ustrezno razvita in zrela ter primerna za uporabo brez dozorevanja.</w:t>
      </w:r>
    </w:p>
    <w:p w14:paraId="34A5C054"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Ne sme vsebovati več ostankov sredstev za varstvo rastlin, kot je dovoljeno s pravilniki.</w:t>
      </w:r>
    </w:p>
    <w:p w14:paraId="55D033A7"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Na zahtevo naročnika bo ponudnik predložil kemijski izvid o količinah pesticidov v živilu.</w:t>
      </w:r>
    </w:p>
    <w:p w14:paraId="2F5A5F0B"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Sadje in zelenjava mora biti pakirana v čisti embalaži (lesene ali kartonske zabojčke), vsaka enota pakiranja mora navajati podatke o vrsti in poreklu, prodajne označbe (razred, velikost, teža) in podatke o tistem, ki pakira in /ali razpošilja. Količine se naročajo glede na potrebe naročnika.</w:t>
      </w:r>
    </w:p>
    <w:p w14:paraId="38FCE683"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lastRenderedPageBreak/>
        <w:t>Transport mora biti izveden z ustrezno hlajenimi vozili tako, da se ohrani ustrezna kakovost.</w:t>
      </w:r>
    </w:p>
    <w:p w14:paraId="59240E4C"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Nekvalitetna, poškodovana, neustrezno deklarirana živila bo naročnik zavrnil.</w:t>
      </w:r>
    </w:p>
    <w:p w14:paraId="57456A3A" w14:textId="77777777" w:rsidR="005C68E1" w:rsidRDefault="005C68E1" w:rsidP="005C68E1">
      <w:pPr>
        <w:spacing w:after="0" w:line="240" w:lineRule="auto"/>
        <w:ind w:left="720"/>
        <w:jc w:val="both"/>
        <w:rPr>
          <w:rFonts w:ascii="Arial" w:hAnsi="Arial" w:cs="Arial"/>
          <w:color w:val="000000"/>
          <w:sz w:val="18"/>
          <w:szCs w:val="18"/>
        </w:rPr>
      </w:pPr>
    </w:p>
    <w:p w14:paraId="1D090D23"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 xml:space="preserve">ZELENJAVA IN SUHE STROČNICE </w:t>
      </w:r>
    </w:p>
    <w:p w14:paraId="7F49B7ED"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 xml:space="preserve">Naročnik zahteva zelenjavo kvalitete razreda I. Pri krompirju naročnik izmenično naroča krompir rdeče, bele ali rumene sorte v nepovratni embalaži, krompir mora biti kalibriran z </w:t>
      </w:r>
      <w:proofErr w:type="spellStart"/>
      <w:r>
        <w:rPr>
          <w:rFonts w:ascii="Arial" w:hAnsi="Arial" w:cs="Arial"/>
          <w:color w:val="000000"/>
          <w:sz w:val="18"/>
          <w:szCs w:val="18"/>
        </w:rPr>
        <w:t>max</w:t>
      </w:r>
      <w:proofErr w:type="spellEnd"/>
      <w:r>
        <w:rPr>
          <w:rFonts w:ascii="Arial" w:hAnsi="Arial" w:cs="Arial"/>
          <w:color w:val="000000"/>
          <w:sz w:val="18"/>
          <w:szCs w:val="18"/>
        </w:rPr>
        <w:t xml:space="preserve"> 20% odpadka.</w:t>
      </w:r>
    </w:p>
    <w:p w14:paraId="4A21F27D" w14:textId="77777777" w:rsidR="005C68E1" w:rsidRDefault="005C68E1" w:rsidP="005C68E1">
      <w:pPr>
        <w:spacing w:after="0"/>
        <w:jc w:val="both"/>
        <w:rPr>
          <w:rFonts w:ascii="Arial" w:hAnsi="Arial" w:cs="Arial"/>
          <w:b/>
          <w:color w:val="000000"/>
          <w:sz w:val="18"/>
          <w:szCs w:val="18"/>
        </w:rPr>
      </w:pPr>
    </w:p>
    <w:p w14:paraId="136074C3"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JABOLKA IN HRUŠKE</w:t>
      </w:r>
    </w:p>
    <w:p w14:paraId="766C1E06"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Naročnik bo naročal jabolka in hruške po zaporedju zorenja posameznih sort. Naročnik zahteva od ponudnikov jabolka ali hruške navedenih sort ekstra kakovosti. V primeru, da velikost (kaliber) jabolk posamezne sorte ekstra kakovosti presega težo 120 g, naročnik zahteva jabolka I. kvalitete. Jabolka in hruške morajo biti sveža, primerne zrelosti, nepoškodovana in zahtevnega kalibra.</w:t>
      </w:r>
    </w:p>
    <w:p w14:paraId="2CC8CD6F"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 xml:space="preserve"> </w:t>
      </w:r>
    </w:p>
    <w:p w14:paraId="2E7DDB8A"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 xml:space="preserve">OSTALO SVEŽE IN SUHO SADJE </w:t>
      </w:r>
    </w:p>
    <w:p w14:paraId="2D5C0A29"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 xml:space="preserve">Sadje mora biti sveže, primerne zrelosti, nepoškodovano in zahtevanega kalibra. Naročnik zahteva </w:t>
      </w:r>
      <w:proofErr w:type="spellStart"/>
      <w:r>
        <w:rPr>
          <w:rFonts w:ascii="Arial" w:hAnsi="Arial" w:cs="Arial"/>
          <w:color w:val="000000"/>
          <w:sz w:val="18"/>
          <w:szCs w:val="18"/>
        </w:rPr>
        <w:t>porcijsko</w:t>
      </w:r>
      <w:proofErr w:type="spellEnd"/>
      <w:r>
        <w:rPr>
          <w:rFonts w:ascii="Arial" w:hAnsi="Arial" w:cs="Arial"/>
          <w:color w:val="000000"/>
          <w:sz w:val="18"/>
          <w:szCs w:val="18"/>
        </w:rPr>
        <w:t xml:space="preserve"> sadje, tako da teža posameznega sadeža ne prekorači normativa za prehrano otrok oz. 100-120 g, za banane pa 150 g (sadje katero se lahko </w:t>
      </w:r>
      <w:proofErr w:type="spellStart"/>
      <w:r>
        <w:rPr>
          <w:rFonts w:ascii="Arial" w:hAnsi="Arial" w:cs="Arial"/>
          <w:color w:val="000000"/>
          <w:sz w:val="18"/>
          <w:szCs w:val="18"/>
        </w:rPr>
        <w:t>porcionira</w:t>
      </w:r>
      <w:proofErr w:type="spellEnd"/>
      <w:r>
        <w:rPr>
          <w:rFonts w:ascii="Arial" w:hAnsi="Arial" w:cs="Arial"/>
          <w:color w:val="000000"/>
          <w:sz w:val="18"/>
          <w:szCs w:val="18"/>
        </w:rPr>
        <w:t xml:space="preserve">). Naročnik zahteva sadje ekstra kakovosti (breskve, češnje, marelice, slive, jagode, limone, grozdje…). V primeru, da kaliber sadja posamezne vrst ekstra kakovosti presega zahtevan kaliber naročnik zahteva sadje I. kvalitete. </w:t>
      </w:r>
    </w:p>
    <w:p w14:paraId="3EFE963E" w14:textId="77777777" w:rsidR="005C68E1" w:rsidRDefault="005C68E1" w:rsidP="005C68E1">
      <w:pPr>
        <w:spacing w:after="0"/>
        <w:jc w:val="both"/>
        <w:rPr>
          <w:rFonts w:ascii="Arial" w:hAnsi="Arial" w:cs="Arial"/>
          <w:color w:val="000000"/>
          <w:sz w:val="18"/>
          <w:szCs w:val="18"/>
        </w:rPr>
      </w:pPr>
    </w:p>
    <w:p w14:paraId="47D6B013"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ZAMRZNJENA ZELENJAVA IN ZAMRZNJENO SADJE</w:t>
      </w:r>
    </w:p>
    <w:p w14:paraId="122DA3CB"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Zamrznjena zelenjava in sadje, ki se uporablja za predelavo v razne izdelke mora biti tehnološko zrela, zdrava, brez tujih primesi, brez tujega vonja in okusa, I. kvalitete. Zamrznjeno jagodasto sadje mora biti Roland kategorije. Pri predelavi se smejo uporabljati samo aditivi, ki jih dovoljuje pravilnik, prepovedana sta barvanje in aromatiziranje izdelkov, prav tako niso dovoljeni konzervansi. Izpolnjeni morajo biti vsi pogoji o higienski neoporečnosti živil. Vsi izdelki morajo biti deklarirani skladno s predpisi za splošno označevanje živil. </w:t>
      </w:r>
    </w:p>
    <w:p w14:paraId="7BF162E2"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 xml:space="preserve">Zelenjava in sadje morata biti pakirana v ustrezni embalaži različnih </w:t>
      </w:r>
      <w:proofErr w:type="spellStart"/>
      <w:r>
        <w:rPr>
          <w:rFonts w:ascii="Arial" w:hAnsi="Arial" w:cs="Arial"/>
          <w:color w:val="000000"/>
          <w:sz w:val="18"/>
          <w:szCs w:val="18"/>
        </w:rPr>
        <w:t>gramatur</w:t>
      </w:r>
      <w:proofErr w:type="spellEnd"/>
      <w:r>
        <w:rPr>
          <w:rFonts w:ascii="Arial" w:hAnsi="Arial" w:cs="Arial"/>
          <w:color w:val="000000"/>
          <w:sz w:val="18"/>
          <w:szCs w:val="18"/>
        </w:rPr>
        <w:t xml:space="preserve"> po zahtevah naročnika. Zamrznjena zelenjava in sadje mora smiselno ustrezati določilom za presno zelenjavo in sadje. Posamezni kosi morajo biti med seboj ločeni, brez znakov odmrzovanja in ponovnega zamrzovanja. Odmrznjena in ponovno zamrznjena živila ali premalo zamrznjena živila bo naročnik zavrnil. Izdelki morajo biti pripeljani s transportnimi sredstvi s hladilnimi napravami pri temperaturah pod – 18 °C, med prevozom se hladna veriga ne sme prekiniti;</w:t>
      </w:r>
    </w:p>
    <w:p w14:paraId="766B6485" w14:textId="77777777" w:rsidR="005C68E1" w:rsidRDefault="005C68E1" w:rsidP="005C68E1">
      <w:pPr>
        <w:spacing w:after="0"/>
        <w:jc w:val="both"/>
        <w:rPr>
          <w:rFonts w:ascii="Arial" w:hAnsi="Arial" w:cs="Arial"/>
          <w:color w:val="000000"/>
          <w:sz w:val="18"/>
          <w:szCs w:val="18"/>
        </w:rPr>
      </w:pPr>
    </w:p>
    <w:p w14:paraId="10FC3C3A"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KONZERVIRANA ZELENJAVA IN KONZERVIRANO SADJE</w:t>
      </w:r>
    </w:p>
    <w:p w14:paraId="379F44ED"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Vsa vložena zelenjava mora biti brez kemičnih konzervansov. </w:t>
      </w:r>
    </w:p>
    <w:p w14:paraId="7424195A"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Vse vrste vloženega sadja in marmelad morajo biti brez kemičnih konzervansov in sladil. Sadeži v hruškovem in breskovem kompotu morajo biti brez olupkov in narezani na polovice, četrtine ali koščke plodov. </w:t>
      </w:r>
    </w:p>
    <w:p w14:paraId="27ED890F"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Pasterizirano sadje mora imeti barvo, vonj in okus, ki so lastni sadju, iz katerega je in ne sme vsebovati več kot 10% razkuhanih plodov. Minimalna količina sadja v kompotih naj bo vsaj 55 %.</w:t>
      </w:r>
    </w:p>
    <w:p w14:paraId="5EAFC58F"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Če na trgu obstajajo džemi oz. marmelade z najmanj 50% sadnega deleža je želeno, da ponudnik ponudi džeme oz. marmelade, ki imajo najmanj 50% sadnega deleža.</w:t>
      </w:r>
    </w:p>
    <w:p w14:paraId="183AF93C"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Ostale zahteve: </w:t>
      </w:r>
    </w:p>
    <w:p w14:paraId="2978370F" w14:textId="77777777" w:rsidR="005C68E1" w:rsidRDefault="005C68E1" w:rsidP="005C68E1">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Konzervirana zelenjava in sadje mora biti tehnološko zrela, sveža, zdrava, brez tujih primesi, brez tujega vonja in okusa;</w:t>
      </w:r>
    </w:p>
    <w:p w14:paraId="03E50023" w14:textId="77777777" w:rsidR="005C68E1" w:rsidRDefault="005C68E1" w:rsidP="005C68E1">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Uporabljeni smejo biti samo tisti aditivi, ki jih dovoljuje pravilnik;</w:t>
      </w:r>
    </w:p>
    <w:p w14:paraId="0342EF59" w14:textId="77777777" w:rsidR="005C68E1" w:rsidRDefault="005C68E1" w:rsidP="005C68E1">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 xml:space="preserve">Prepovedana sta barvanje in aromatiziranje izdelkov, konzervansi in umetna sladila niso dovoljeni; </w:t>
      </w:r>
    </w:p>
    <w:p w14:paraId="39E4D863" w14:textId="77777777" w:rsidR="005C68E1" w:rsidRDefault="005C68E1" w:rsidP="005C68E1">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Vsi dobavljeni izdelki morajo biti iste serije in ob dobavi uporabni najmanj še eno leto;</w:t>
      </w:r>
    </w:p>
    <w:p w14:paraId="1B4E2A82" w14:textId="77777777" w:rsidR="005C68E1" w:rsidRDefault="005C68E1" w:rsidP="005C68E1">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Vsi izdelki morajo biti deklarirani skladno s predpisi za splošno označevanje živil;</w:t>
      </w:r>
    </w:p>
    <w:p w14:paraId="20C16DDB" w14:textId="77777777" w:rsidR="005C68E1" w:rsidRDefault="005C68E1" w:rsidP="005C68E1">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Če so izdelki pakirani v pločevinke, morajo biti nepoškodovane, brez sledi rje, nabreklosti ali drugih poškodb, v nasprotnem primeru bo naročnik izdelke zavrnil;</w:t>
      </w:r>
    </w:p>
    <w:p w14:paraId="37A03FFA" w14:textId="77777777" w:rsidR="005C68E1" w:rsidRDefault="005C68E1" w:rsidP="005C68E1">
      <w:pPr>
        <w:numPr>
          <w:ilvl w:val="0"/>
          <w:numId w:val="10"/>
        </w:numPr>
        <w:spacing w:after="0" w:line="240" w:lineRule="auto"/>
        <w:jc w:val="both"/>
        <w:rPr>
          <w:rFonts w:ascii="Arial" w:hAnsi="Arial" w:cs="Arial"/>
          <w:color w:val="000000"/>
          <w:sz w:val="18"/>
          <w:szCs w:val="18"/>
        </w:rPr>
      </w:pPr>
      <w:r>
        <w:rPr>
          <w:rFonts w:ascii="Arial" w:hAnsi="Arial" w:cs="Arial"/>
          <w:color w:val="000000"/>
          <w:sz w:val="18"/>
          <w:szCs w:val="18"/>
        </w:rPr>
        <w:t>Ponujeni izdelki morajo biti na zalogi.</w:t>
      </w:r>
    </w:p>
    <w:p w14:paraId="19C3365C" w14:textId="77777777" w:rsidR="005C68E1" w:rsidRDefault="005C68E1" w:rsidP="005C68E1">
      <w:pPr>
        <w:jc w:val="both"/>
        <w:rPr>
          <w:rFonts w:ascii="Arial" w:hAnsi="Arial" w:cs="Arial"/>
          <w:color w:val="000000"/>
          <w:sz w:val="18"/>
          <w:szCs w:val="18"/>
        </w:rPr>
      </w:pPr>
    </w:p>
    <w:p w14:paraId="71092768"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SADNI SOKOVI</w:t>
      </w:r>
    </w:p>
    <w:p w14:paraId="0739C5A2"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Sokovi morajo biti označeni v skladu s predpisom. Izdelku je dovoljeno dodajanje vitaminov in mineralov v skladu s predpisom. Ponudniki ne smejo ponuditi sokov, ki vsebujejo umetna sladila in konzervanse.  </w:t>
      </w:r>
    </w:p>
    <w:p w14:paraId="4E5F8D46"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Dobavljeni izdelki morajo biti iste serije. </w:t>
      </w:r>
    </w:p>
    <w:p w14:paraId="42BBA3D3"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lastRenderedPageBreak/>
        <w:t xml:space="preserve">Sadni sokovi s 100 % sadnim deležem morajo biti pasterizirani. Konzervansi, sladkor, med in umetna sladila ne smejo biti dodani. Ponudniki ne smejo ponuditi sokov, ki vsebujejo umetna sladila in konzervanse. K sadnemu soku v nepovratni embalaži 2dl mora dobavitelj priložiti slamico. Nepovratna embalaža za sokove mora biti tetra, pure, </w:t>
      </w:r>
      <w:proofErr w:type="spellStart"/>
      <w:r>
        <w:rPr>
          <w:rFonts w:ascii="Arial" w:hAnsi="Arial" w:cs="Arial"/>
          <w:color w:val="000000"/>
          <w:sz w:val="18"/>
          <w:szCs w:val="18"/>
        </w:rPr>
        <w:t>brick</w:t>
      </w:r>
      <w:proofErr w:type="spellEnd"/>
      <w:r>
        <w:rPr>
          <w:rFonts w:ascii="Arial" w:hAnsi="Arial" w:cs="Arial"/>
          <w:color w:val="000000"/>
          <w:sz w:val="18"/>
          <w:szCs w:val="18"/>
        </w:rPr>
        <w:t xml:space="preserve"> pak ali podobno. Prevoz izdelka je brez posebnosti.</w:t>
      </w:r>
    </w:p>
    <w:p w14:paraId="3388B6FC" w14:textId="77777777" w:rsidR="005C68E1" w:rsidRDefault="005C68E1" w:rsidP="005C68E1">
      <w:pPr>
        <w:spacing w:after="0"/>
        <w:jc w:val="both"/>
        <w:rPr>
          <w:rFonts w:ascii="Arial" w:hAnsi="Arial" w:cs="Arial"/>
          <w:color w:val="000000"/>
          <w:sz w:val="18"/>
          <w:szCs w:val="18"/>
        </w:rPr>
      </w:pPr>
    </w:p>
    <w:p w14:paraId="1EE0B984"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ŽITA, MLEVSKI IZDELKI, TESTENINE, ZAMRZNJENI IZDELKI IZ TESTA, KRUH IN PEKOVSKO PECIVO</w:t>
      </w:r>
    </w:p>
    <w:p w14:paraId="2E39B9DF" w14:textId="77777777" w:rsidR="005C68E1" w:rsidRDefault="005C68E1" w:rsidP="005C68E1">
      <w:pPr>
        <w:rPr>
          <w:rFonts w:ascii="Arial" w:hAnsi="Arial" w:cs="Arial"/>
          <w:color w:val="000000"/>
          <w:sz w:val="18"/>
          <w:szCs w:val="18"/>
        </w:rPr>
      </w:pPr>
      <w:r>
        <w:rPr>
          <w:rFonts w:ascii="Arial" w:hAnsi="Arial" w:cs="Arial"/>
          <w:color w:val="000000"/>
          <w:sz w:val="18"/>
          <w:szCs w:val="18"/>
          <w:u w:val="single"/>
        </w:rPr>
        <w:t>ZAHTEVE NAROČNIKA</w:t>
      </w:r>
      <w:r>
        <w:rPr>
          <w:rFonts w:ascii="Arial" w:hAnsi="Arial" w:cs="Arial"/>
          <w:color w:val="000000"/>
          <w:sz w:val="18"/>
          <w:szCs w:val="18"/>
        </w:rPr>
        <w:t xml:space="preserve">:     </w:t>
      </w:r>
    </w:p>
    <w:p w14:paraId="779C6D56"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Prehranski artikli iz navedene skupine morajo poleg zakonskih pogojev pod točko Navodila ponudnikom za izdelavo ponudb ustrezati vsem materialnim predpisom, standardom in pogojem, ki urejajo to področje, še posebej pa:</w:t>
      </w:r>
    </w:p>
    <w:p w14:paraId="471B6777"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izdelkov iz žit,</w:t>
      </w:r>
    </w:p>
    <w:p w14:paraId="015D1760"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finih pekovskih izdelkov in</w:t>
      </w:r>
    </w:p>
    <w:p w14:paraId="6B567ADD"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pekovskih izdelkov.</w:t>
      </w:r>
    </w:p>
    <w:p w14:paraId="6FB46AF1" w14:textId="77777777" w:rsidR="005C68E1" w:rsidRDefault="005C68E1" w:rsidP="005C68E1">
      <w:pPr>
        <w:numPr>
          <w:ilvl w:val="0"/>
          <w:numId w:val="11"/>
        </w:numPr>
        <w:spacing w:after="0" w:line="240" w:lineRule="auto"/>
        <w:jc w:val="both"/>
        <w:rPr>
          <w:rFonts w:ascii="Arial" w:hAnsi="Arial" w:cs="Arial"/>
          <w:color w:val="000000"/>
          <w:sz w:val="18"/>
          <w:szCs w:val="18"/>
        </w:rPr>
      </w:pPr>
      <w:r>
        <w:rPr>
          <w:rFonts w:ascii="Arial" w:hAnsi="Arial" w:cs="Arial"/>
          <w:color w:val="000000"/>
          <w:sz w:val="18"/>
          <w:szCs w:val="18"/>
        </w:rPr>
        <w:t>Izdelki iz žit morajo biti označeni v skladu s predpisi, ki urejajo označevanje živil in v skladu z drugimi predpisi;</w:t>
      </w:r>
    </w:p>
    <w:p w14:paraId="77779243" w14:textId="77777777" w:rsidR="005C68E1" w:rsidRDefault="005C68E1" w:rsidP="005C68E1">
      <w:pPr>
        <w:numPr>
          <w:ilvl w:val="0"/>
          <w:numId w:val="11"/>
        </w:numPr>
        <w:spacing w:after="0" w:line="240" w:lineRule="auto"/>
        <w:jc w:val="both"/>
        <w:rPr>
          <w:rFonts w:ascii="Arial" w:hAnsi="Arial" w:cs="Arial"/>
          <w:color w:val="000000"/>
          <w:sz w:val="18"/>
          <w:szCs w:val="18"/>
        </w:rPr>
      </w:pPr>
      <w:r>
        <w:rPr>
          <w:rFonts w:ascii="Arial" w:hAnsi="Arial" w:cs="Arial"/>
          <w:color w:val="000000"/>
          <w:sz w:val="18"/>
          <w:szCs w:val="18"/>
        </w:rPr>
        <w:t>Mlevski izdelki ne smejo vsebovati živih in mrtvih skladiščnih škodljivcev, nečistoč živalskega izvora, nečistoč mineralnega izvora in ne več kot 0,5 % nečistoč rastlinskega izvora;</w:t>
      </w:r>
    </w:p>
    <w:p w14:paraId="41331824" w14:textId="77777777" w:rsidR="005C68E1" w:rsidRDefault="005C68E1" w:rsidP="005C68E1">
      <w:pPr>
        <w:numPr>
          <w:ilvl w:val="0"/>
          <w:numId w:val="11"/>
        </w:numPr>
        <w:spacing w:after="0" w:line="240" w:lineRule="auto"/>
        <w:jc w:val="both"/>
        <w:rPr>
          <w:rFonts w:ascii="Arial" w:hAnsi="Arial" w:cs="Arial"/>
          <w:color w:val="000000"/>
          <w:sz w:val="18"/>
          <w:szCs w:val="18"/>
        </w:rPr>
      </w:pPr>
      <w:r>
        <w:rPr>
          <w:rFonts w:ascii="Arial" w:hAnsi="Arial" w:cs="Arial"/>
          <w:color w:val="000000"/>
          <w:sz w:val="18"/>
          <w:szCs w:val="18"/>
        </w:rPr>
        <w:t>Mlevski izdelki lahko vsebujejo največ 15 % vode. Barva, vonj, okus, morata biti značilna za vrsto žita;</w:t>
      </w:r>
    </w:p>
    <w:p w14:paraId="6031E409" w14:textId="77777777" w:rsidR="005C68E1" w:rsidRDefault="005C68E1" w:rsidP="005C68E1">
      <w:pPr>
        <w:numPr>
          <w:ilvl w:val="0"/>
          <w:numId w:val="11"/>
        </w:numPr>
        <w:spacing w:after="0" w:line="240" w:lineRule="auto"/>
        <w:jc w:val="both"/>
        <w:rPr>
          <w:rFonts w:ascii="Arial" w:hAnsi="Arial" w:cs="Arial"/>
          <w:color w:val="000000"/>
          <w:sz w:val="18"/>
          <w:szCs w:val="18"/>
        </w:rPr>
      </w:pPr>
      <w:r>
        <w:rPr>
          <w:rFonts w:ascii="Arial" w:hAnsi="Arial" w:cs="Arial"/>
          <w:color w:val="000000"/>
          <w:sz w:val="18"/>
          <w:szCs w:val="18"/>
        </w:rPr>
        <w:t>Testenine morajo imeti videz, okus, barvo in konsistenco značilno za posamezno vrst izdelka, lahko vsebujejo največ 13,5 % vode;</w:t>
      </w:r>
    </w:p>
    <w:p w14:paraId="750607A1" w14:textId="77777777" w:rsidR="005C68E1" w:rsidRDefault="005C68E1" w:rsidP="005C68E1">
      <w:pPr>
        <w:numPr>
          <w:ilvl w:val="0"/>
          <w:numId w:val="11"/>
        </w:numPr>
        <w:spacing w:after="0" w:line="240" w:lineRule="auto"/>
        <w:jc w:val="both"/>
        <w:rPr>
          <w:rFonts w:ascii="Arial" w:hAnsi="Arial" w:cs="Arial"/>
          <w:color w:val="000000"/>
          <w:sz w:val="18"/>
          <w:szCs w:val="18"/>
        </w:rPr>
      </w:pPr>
      <w:r>
        <w:rPr>
          <w:rFonts w:ascii="Arial" w:hAnsi="Arial" w:cs="Arial"/>
          <w:color w:val="000000"/>
          <w:sz w:val="18"/>
          <w:szCs w:val="18"/>
        </w:rPr>
        <w:t>Riževa zrnja se pri kuhanju ne smejo zlepiti in razkuhati, obdržati morajo svojo obliko razen pri sladkem belem rižu in lomljenem rižu, biti mora brez dodatnih tujih vonjev in okusov, lahko vsebuje največ do 15 % vode, ne sme vsebovati škodljivcev;</w:t>
      </w:r>
    </w:p>
    <w:p w14:paraId="035FADF1" w14:textId="77777777" w:rsidR="005C68E1" w:rsidRDefault="005C68E1" w:rsidP="005C68E1">
      <w:pPr>
        <w:numPr>
          <w:ilvl w:val="0"/>
          <w:numId w:val="11"/>
        </w:numPr>
        <w:spacing w:after="0" w:line="240" w:lineRule="auto"/>
        <w:jc w:val="both"/>
        <w:rPr>
          <w:rFonts w:ascii="Arial" w:hAnsi="Arial" w:cs="Arial"/>
          <w:color w:val="000000"/>
          <w:sz w:val="18"/>
          <w:szCs w:val="18"/>
        </w:rPr>
      </w:pPr>
      <w:r>
        <w:rPr>
          <w:rFonts w:ascii="Arial" w:hAnsi="Arial" w:cs="Arial"/>
          <w:color w:val="000000"/>
          <w:sz w:val="18"/>
          <w:szCs w:val="18"/>
        </w:rPr>
        <w:t>Mlevski izdelki morajo biti pakirani v ustrezni čisti in nepoškodovani embalaži glede na zahteve naročnika;</w:t>
      </w:r>
    </w:p>
    <w:p w14:paraId="08A0B32C" w14:textId="77777777" w:rsidR="005C68E1" w:rsidRDefault="005C68E1" w:rsidP="005C68E1">
      <w:pPr>
        <w:numPr>
          <w:ilvl w:val="0"/>
          <w:numId w:val="11"/>
        </w:numPr>
        <w:spacing w:after="0" w:line="240" w:lineRule="auto"/>
        <w:jc w:val="both"/>
        <w:rPr>
          <w:rFonts w:ascii="Arial" w:hAnsi="Arial" w:cs="Arial"/>
          <w:color w:val="000000"/>
          <w:sz w:val="18"/>
          <w:szCs w:val="18"/>
        </w:rPr>
      </w:pPr>
      <w:r>
        <w:rPr>
          <w:rFonts w:ascii="Arial" w:hAnsi="Arial" w:cs="Arial"/>
          <w:color w:val="000000"/>
          <w:sz w:val="18"/>
          <w:szCs w:val="18"/>
        </w:rPr>
        <w:t>Naročnik si pridržuje pravico, da blago naroča po komadih in ni dolžan prevzeti transportnega pakiranja.</w:t>
      </w:r>
    </w:p>
    <w:p w14:paraId="18065071" w14:textId="77777777" w:rsidR="005C68E1" w:rsidRDefault="005C68E1" w:rsidP="005C68E1">
      <w:pPr>
        <w:jc w:val="both"/>
        <w:rPr>
          <w:rFonts w:ascii="Arial" w:hAnsi="Arial" w:cs="Arial"/>
          <w:color w:val="000000"/>
          <w:sz w:val="18"/>
          <w:szCs w:val="18"/>
        </w:rPr>
      </w:pPr>
    </w:p>
    <w:p w14:paraId="4548AE08"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Vsa žita in mlevski izdelki morajo biti pakirani v papirnatih vrečah zahtevane teže. Dobavitelj je dolžan  dostavljati riž enake sorte. Naročnik naroča le testenine, izdelane iz 100 % </w:t>
      </w:r>
      <w:proofErr w:type="spellStart"/>
      <w:r>
        <w:rPr>
          <w:rFonts w:ascii="Arial" w:hAnsi="Arial" w:cs="Arial"/>
          <w:color w:val="000000"/>
          <w:sz w:val="18"/>
          <w:szCs w:val="18"/>
        </w:rPr>
        <w:t>durum</w:t>
      </w:r>
      <w:proofErr w:type="spellEnd"/>
      <w:r>
        <w:rPr>
          <w:rFonts w:ascii="Arial" w:hAnsi="Arial" w:cs="Arial"/>
          <w:color w:val="000000"/>
          <w:sz w:val="18"/>
          <w:szCs w:val="18"/>
        </w:rPr>
        <w:t xml:space="preserve"> pšenične moke</w:t>
      </w:r>
      <w:r>
        <w:rPr>
          <w:rFonts w:ascii="Arial" w:hAnsi="Arial" w:cs="Arial"/>
          <w:b/>
          <w:color w:val="000000"/>
          <w:sz w:val="18"/>
          <w:szCs w:val="18"/>
        </w:rPr>
        <w:t>.</w:t>
      </w:r>
    </w:p>
    <w:p w14:paraId="10493E7A"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Pri zamrznjenih izdelkih iz testa naročnik zahteva, da mora velikost posameznega kosa (cmoki, svaljki ipd.) omogočati oblikovanje velikosti otroške porcije. Zamrznjena peciva naroča naročnik po komadih in ni dolžan prevzeti transportnega pakiranja. Dobavitelj je dolžan dostaviti blago v transportnih sredstvih s hladilnimi napravami tako, da se hladilna veriga ne prekine.</w:t>
      </w:r>
    </w:p>
    <w:p w14:paraId="64EE926E"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Kruh in pečeno pekovsko pecivo – štruce kruha morajo biti narezane na rezine 1,5 cm in pakirane v prozorno folijo. Na željo naročnika je dobavitelj dolžan vse vrste pekovskega peciva prerezati za pripravo sendvičev. Cena preračunanega peciva mora biti enaka tisti, ki je navedena v predračunskem obrazcu. Deklaracije živil morajo biti prisotne na embalaži razsutega pekovskega peciva. Kruh s semeni – iz pšenične polbele moke in ržene moke ter dodatkov semen minimalno 12 %. Pšenično mešano pekovsko pecivo mora biti iz pšenične moke z visoko vsebnostjo vlaknin (min. 8 %), z dodatkom semen, pšeničnim drobljencem in otrobi.</w:t>
      </w:r>
    </w:p>
    <w:p w14:paraId="2F746412"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 xml:space="preserve">Ponudniki naj v svoji ceni upoštevajo morebitne posebne zahteve naročnika glede na konkretno sukcesivno naročilo (narezan kruh, prerezane žemlje…). Ponudnik mora, v primeru da bo izbran, dostavljati živila pod navedenimi skupinami v količinah in v pakiranju, kot ga bo zahteval in potreboval naročnik. V nasprotnem primeru bo neupoštevanje naročila naročnika kršitev pogodbe. Ponudniki morajo pri pripravi ponudbe upoštevati </w:t>
      </w:r>
      <w:proofErr w:type="spellStart"/>
      <w:r>
        <w:rPr>
          <w:rFonts w:ascii="Arial" w:hAnsi="Arial" w:cs="Arial"/>
          <w:color w:val="000000"/>
          <w:sz w:val="18"/>
          <w:szCs w:val="18"/>
        </w:rPr>
        <w:t>gramature</w:t>
      </w:r>
      <w:proofErr w:type="spellEnd"/>
      <w:r>
        <w:rPr>
          <w:rFonts w:ascii="Arial" w:hAnsi="Arial" w:cs="Arial"/>
          <w:color w:val="000000"/>
          <w:sz w:val="18"/>
          <w:szCs w:val="18"/>
        </w:rPr>
        <w:t xml:space="preserve"> določenih artiklov oz. ponudbo pripraviti v skladu z normativi in standardi, ki veljajo za naročnika in jih naročnik tudi zahteva. </w:t>
      </w:r>
    </w:p>
    <w:p w14:paraId="1F2FE5C6" w14:textId="77777777" w:rsidR="005C68E1" w:rsidRDefault="005C68E1" w:rsidP="005C68E1">
      <w:pPr>
        <w:spacing w:after="0"/>
        <w:jc w:val="both"/>
        <w:rPr>
          <w:rFonts w:ascii="Arial" w:hAnsi="Arial" w:cs="Arial"/>
          <w:color w:val="000000"/>
          <w:sz w:val="18"/>
          <w:szCs w:val="18"/>
        </w:rPr>
      </w:pPr>
    </w:p>
    <w:p w14:paraId="0B8EB19A"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 xml:space="preserve">SLAŠČIČARSKI IZDELKI </w:t>
      </w:r>
    </w:p>
    <w:p w14:paraId="7C401E29"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Prehranski artikli iz navedene skupine morajo poleg zakonskih pogojev pod točko Navodila ponudnikom za izdelavo ponudb ustrezati vsem materialnim predpisom, standardom in pogojem, ki urejajo to področje, še posebej pa:</w:t>
      </w:r>
    </w:p>
    <w:p w14:paraId="42D1F418"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izdelkov iz žit,</w:t>
      </w:r>
    </w:p>
    <w:p w14:paraId="0B8E1776"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finih pekovskih izdelkov in</w:t>
      </w:r>
    </w:p>
    <w:p w14:paraId="6526BC11"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pekovskih izdelkov</w:t>
      </w:r>
    </w:p>
    <w:p w14:paraId="1A09CCD7" w14:textId="77777777" w:rsidR="005C68E1" w:rsidRDefault="005C68E1" w:rsidP="005C68E1">
      <w:pPr>
        <w:ind w:left="720"/>
        <w:jc w:val="both"/>
        <w:rPr>
          <w:rFonts w:ascii="Arial" w:hAnsi="Arial" w:cs="Arial"/>
          <w:color w:val="000000"/>
          <w:sz w:val="18"/>
          <w:szCs w:val="18"/>
        </w:rPr>
      </w:pPr>
    </w:p>
    <w:p w14:paraId="050426D5"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Vse vrste keksov morajo biti pakirane tako, kot je to zahtevano v predračunskem obrazcu in sicer tako, da se keksi ne lomijo, drobijo ali drugače poškodujejo. </w:t>
      </w:r>
    </w:p>
    <w:p w14:paraId="0B525AE0"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 xml:space="preserve">Dobavitelj je dolžan dostaviti slaščičarske izdelke v transportnih sredstvih s hladilnimi napravami, tako da se hladilna veriga ne prekine. </w:t>
      </w:r>
    </w:p>
    <w:p w14:paraId="7174FE44" w14:textId="77777777" w:rsidR="005C68E1" w:rsidRDefault="005C68E1" w:rsidP="005C68E1">
      <w:pPr>
        <w:spacing w:after="0"/>
        <w:jc w:val="both"/>
        <w:rPr>
          <w:rFonts w:ascii="Arial" w:hAnsi="Arial" w:cs="Arial"/>
          <w:color w:val="000000"/>
          <w:sz w:val="18"/>
          <w:szCs w:val="18"/>
        </w:rPr>
      </w:pPr>
    </w:p>
    <w:p w14:paraId="304B6E11"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SPLOŠNO PREHRAMBENO BLAGO</w:t>
      </w:r>
    </w:p>
    <w:p w14:paraId="58CA434A"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lastRenderedPageBreak/>
        <w:t>Prehranski artikli iz navedene skupine morajo poleg zakonskih pogojev pod točko Navodila ponudnikom za izdelavo ponudb ustrezati vsem materialnim predpisom, standardom in pogojem, ki urejajo to področje, še posebej pa:</w:t>
      </w:r>
    </w:p>
    <w:p w14:paraId="628441CD"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čaja,</w:t>
      </w:r>
    </w:p>
    <w:p w14:paraId="06DD4019"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pecilnega praška, praška za puding in vaniljevega sladkorja,</w:t>
      </w:r>
    </w:p>
    <w:p w14:paraId="70F0C4C3"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kakavovih in čokoladnih izdelkov,</w:t>
      </w:r>
    </w:p>
    <w:p w14:paraId="5FB96A31"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 xml:space="preserve">pravilniku o kakovosti kavinih in </w:t>
      </w:r>
      <w:proofErr w:type="spellStart"/>
      <w:r>
        <w:rPr>
          <w:rFonts w:ascii="Arial" w:hAnsi="Arial" w:cs="Arial"/>
          <w:color w:val="000000"/>
          <w:sz w:val="18"/>
          <w:szCs w:val="18"/>
        </w:rPr>
        <w:t>cikorijinih</w:t>
      </w:r>
      <w:proofErr w:type="spellEnd"/>
      <w:r>
        <w:rPr>
          <w:rFonts w:ascii="Arial" w:hAnsi="Arial" w:cs="Arial"/>
          <w:color w:val="000000"/>
          <w:sz w:val="18"/>
          <w:szCs w:val="18"/>
        </w:rPr>
        <w:t xml:space="preserve"> ekstraktov </w:t>
      </w:r>
    </w:p>
    <w:p w14:paraId="672BD5A8"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medu in</w:t>
      </w:r>
    </w:p>
    <w:p w14:paraId="17B0718A" w14:textId="77777777" w:rsidR="005C68E1" w:rsidRDefault="005C68E1" w:rsidP="005C68E1">
      <w:pPr>
        <w:numPr>
          <w:ilvl w:val="0"/>
          <w:numId w:val="6"/>
        </w:numPr>
        <w:spacing w:after="0" w:line="240" w:lineRule="auto"/>
        <w:jc w:val="both"/>
        <w:rPr>
          <w:rFonts w:ascii="Arial" w:hAnsi="Arial" w:cs="Arial"/>
          <w:color w:val="000000"/>
          <w:sz w:val="18"/>
          <w:szCs w:val="18"/>
        </w:rPr>
      </w:pPr>
      <w:r>
        <w:rPr>
          <w:rFonts w:ascii="Arial" w:hAnsi="Arial" w:cs="Arial"/>
          <w:color w:val="000000"/>
          <w:sz w:val="18"/>
          <w:szCs w:val="18"/>
        </w:rPr>
        <w:t>pravilniku o kakovosti kisa in razredčene ocetne kisline.</w:t>
      </w:r>
    </w:p>
    <w:p w14:paraId="67007700" w14:textId="77777777" w:rsidR="005C68E1" w:rsidRDefault="005C68E1" w:rsidP="005C68E1">
      <w:pPr>
        <w:spacing w:after="0"/>
        <w:jc w:val="both"/>
        <w:rPr>
          <w:rFonts w:ascii="Arial" w:hAnsi="Arial" w:cs="Arial"/>
          <w:color w:val="000000"/>
          <w:sz w:val="18"/>
          <w:szCs w:val="18"/>
        </w:rPr>
      </w:pPr>
    </w:p>
    <w:p w14:paraId="17E219DD"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JAJCA</w:t>
      </w:r>
    </w:p>
    <w:p w14:paraId="5806E51D"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Jajca morajo ustrezati predpisom, ki urejajo zdravstveno ustreznost, označevanje, promet in kakovost živil, ter drugim predpisom. Jajca morajo biti sveža čista in suha, talne reje, ne smejo imeti tujih vonjev. Jajca se morajo prevažati pri stalni temperaturi, ter se pred oddajo naročniku ne smejo hladiti. Med transportom temperatura ne sme narasti nad 15 °C pozimi in nad 20 °C poleti.</w:t>
      </w:r>
    </w:p>
    <w:p w14:paraId="1B905B5C"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Embalaža je kartonska. Jajca morajo biti deklarirana skladno s predpisi za splošno označevanje živil;</w:t>
      </w:r>
    </w:p>
    <w:p w14:paraId="0C0D9963" w14:textId="77777777" w:rsidR="005C68E1" w:rsidRDefault="005C68E1" w:rsidP="005C68E1">
      <w:pPr>
        <w:spacing w:after="0"/>
        <w:jc w:val="both"/>
        <w:rPr>
          <w:rFonts w:ascii="Arial" w:hAnsi="Arial" w:cs="Arial"/>
          <w:color w:val="000000"/>
          <w:sz w:val="18"/>
          <w:szCs w:val="18"/>
        </w:rPr>
      </w:pPr>
    </w:p>
    <w:p w14:paraId="00C230F4" w14:textId="77777777" w:rsidR="005C68E1" w:rsidRDefault="005C68E1" w:rsidP="005C68E1">
      <w:pPr>
        <w:jc w:val="both"/>
        <w:rPr>
          <w:rFonts w:ascii="Arial" w:hAnsi="Arial" w:cs="Arial"/>
          <w:b/>
          <w:color w:val="000000"/>
          <w:sz w:val="18"/>
          <w:szCs w:val="18"/>
        </w:rPr>
      </w:pPr>
      <w:r>
        <w:rPr>
          <w:rFonts w:ascii="Arial" w:hAnsi="Arial" w:cs="Arial"/>
          <w:b/>
          <w:color w:val="000000"/>
          <w:sz w:val="18"/>
          <w:szCs w:val="18"/>
        </w:rPr>
        <w:t>ČAJI</w:t>
      </w:r>
    </w:p>
    <w:p w14:paraId="34DCA6C8"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Čaji morajo imeti vonj po zeliščih in ne po plesni ali drugih primeseh. Čaji morajo biti brez konzervansov in aditivov. Ponujeni izdelki morajo biti na zalogi. Embalaža mora biti primerna, transport v prevoznih sredstvih za prevoz suhih živil. Vsi izdelki morajo biti deklarirani skladno s predpisi za splošno označevanje živil.</w:t>
      </w:r>
    </w:p>
    <w:p w14:paraId="0FF70B98" w14:textId="77777777" w:rsidR="005C68E1" w:rsidRDefault="005C68E1" w:rsidP="005C68E1">
      <w:pPr>
        <w:jc w:val="both"/>
        <w:rPr>
          <w:rFonts w:ascii="Arial" w:hAnsi="Arial" w:cs="Arial"/>
          <w:color w:val="000000"/>
          <w:sz w:val="18"/>
          <w:szCs w:val="18"/>
        </w:rPr>
      </w:pPr>
    </w:p>
    <w:p w14:paraId="13848965" w14:textId="77777777" w:rsidR="005C68E1" w:rsidRDefault="005C68E1" w:rsidP="005C68E1">
      <w:pPr>
        <w:spacing w:after="0" w:line="240" w:lineRule="auto"/>
        <w:jc w:val="both"/>
        <w:rPr>
          <w:rFonts w:ascii="Arial" w:hAnsi="Arial" w:cs="Arial"/>
          <w:b/>
          <w:color w:val="000000"/>
          <w:sz w:val="18"/>
          <w:szCs w:val="18"/>
        </w:rPr>
      </w:pPr>
      <w:r>
        <w:rPr>
          <w:rFonts w:ascii="Arial" w:hAnsi="Arial" w:cs="Arial"/>
          <w:b/>
          <w:color w:val="000000"/>
          <w:sz w:val="18"/>
          <w:szCs w:val="18"/>
        </w:rPr>
        <w:t>Naročnik si pridržuje pravico, da vso blago po predračunu naroča po komadih in ni dolžan prevzeti transportnega pakiranja.</w:t>
      </w:r>
    </w:p>
    <w:p w14:paraId="5E97A83E" w14:textId="77777777" w:rsidR="005C68E1" w:rsidRDefault="005C68E1" w:rsidP="005C68E1">
      <w:pPr>
        <w:rPr>
          <w:rFonts w:ascii="Arial" w:hAnsi="Arial" w:cs="Arial"/>
          <w:b/>
          <w:color w:val="000000"/>
          <w:sz w:val="18"/>
          <w:szCs w:val="18"/>
        </w:rPr>
      </w:pPr>
      <w:r>
        <w:rPr>
          <w:rFonts w:ascii="Arial" w:hAnsi="Arial" w:cs="Arial"/>
          <w:b/>
          <w:color w:val="000000"/>
          <w:sz w:val="18"/>
          <w:szCs w:val="18"/>
        </w:rPr>
        <w:br w:type="page"/>
      </w:r>
    </w:p>
    <w:p w14:paraId="7B1E2BB9" w14:textId="77777777" w:rsidR="005C68E1" w:rsidRDefault="005C68E1" w:rsidP="005C68E1">
      <w:pPr>
        <w:keepNext/>
        <w:keepLines/>
        <w:pBdr>
          <w:top w:val="single" w:sz="24" w:space="1" w:color="A8D08D" w:themeColor="accent6" w:themeTint="99"/>
          <w:left w:val="single" w:sz="24" w:space="4" w:color="A8D08D" w:themeColor="accent6" w:themeTint="99"/>
          <w:bottom w:val="single" w:sz="24" w:space="1" w:color="A8D08D" w:themeColor="accent6" w:themeTint="99"/>
          <w:right w:val="single" w:sz="24" w:space="4" w:color="A8D08D" w:themeColor="accent6" w:themeTint="99"/>
        </w:pBdr>
        <w:shd w:val="clear" w:color="auto" w:fill="A8D08D" w:themeFill="accent6" w:themeFillTint="99"/>
        <w:tabs>
          <w:tab w:val="left" w:pos="6510"/>
        </w:tabs>
        <w:spacing w:before="320" w:after="0" w:line="240" w:lineRule="auto"/>
        <w:ind w:left="1985"/>
        <w:outlineLvl w:val="0"/>
        <w:rPr>
          <w:rFonts w:ascii="Arial" w:eastAsiaTheme="majorEastAsia" w:hAnsi="Arial" w:cs="Arial"/>
          <w:color w:val="FFFFFF" w:themeColor="background1"/>
          <w:sz w:val="32"/>
          <w:szCs w:val="26"/>
        </w:rPr>
      </w:pPr>
      <w:r>
        <w:rPr>
          <w:rFonts w:ascii="Arial" w:eastAsiaTheme="majorEastAsia" w:hAnsi="Arial" w:cs="Arial"/>
          <w:color w:val="FFFFFF" w:themeColor="background1"/>
          <w:sz w:val="32"/>
          <w:szCs w:val="26"/>
        </w:rPr>
        <w:lastRenderedPageBreak/>
        <w:t xml:space="preserve">Temeljne </w:t>
      </w:r>
      <w:proofErr w:type="spellStart"/>
      <w:r>
        <w:rPr>
          <w:rFonts w:ascii="Arial" w:eastAsiaTheme="majorEastAsia" w:hAnsi="Arial" w:cs="Arial"/>
          <w:color w:val="FFFFFF" w:themeColor="background1"/>
          <w:sz w:val="32"/>
          <w:szCs w:val="26"/>
        </w:rPr>
        <w:t>okoljske</w:t>
      </w:r>
      <w:proofErr w:type="spellEnd"/>
      <w:r>
        <w:rPr>
          <w:rFonts w:ascii="Arial" w:eastAsiaTheme="majorEastAsia" w:hAnsi="Arial" w:cs="Arial"/>
          <w:color w:val="FFFFFF" w:themeColor="background1"/>
          <w:sz w:val="32"/>
          <w:szCs w:val="26"/>
        </w:rPr>
        <w:t xml:space="preserve"> zahteve</w:t>
      </w:r>
    </w:p>
    <w:p w14:paraId="4F804E98" w14:textId="77777777" w:rsidR="005C68E1" w:rsidRDefault="005C68E1" w:rsidP="005C68E1">
      <w:pPr>
        <w:spacing w:before="240"/>
        <w:rPr>
          <w:rFonts w:ascii="Arial" w:hAnsi="Arial" w:cs="Arial"/>
          <w:sz w:val="18"/>
          <w:szCs w:val="18"/>
        </w:rPr>
      </w:pPr>
    </w:p>
    <w:p w14:paraId="0853F6C3" w14:textId="77777777" w:rsidR="005C68E1" w:rsidRDefault="005C68E1" w:rsidP="005C68E1">
      <w:pPr>
        <w:spacing w:after="0" w:line="240" w:lineRule="auto"/>
        <w:jc w:val="both"/>
        <w:rPr>
          <w:rFonts w:ascii="Arial" w:hAnsi="Arial" w:cs="Arial"/>
          <w:color w:val="000000"/>
          <w:sz w:val="18"/>
          <w:szCs w:val="18"/>
        </w:rPr>
      </w:pPr>
      <w:r>
        <w:rPr>
          <w:rFonts w:ascii="Arial" w:hAnsi="Arial" w:cs="Arial"/>
          <w:color w:val="000000"/>
          <w:sz w:val="18"/>
          <w:szCs w:val="18"/>
        </w:rPr>
        <w:t xml:space="preserve">Za izpolnjevanje temeljnih </w:t>
      </w:r>
      <w:proofErr w:type="spellStart"/>
      <w:r>
        <w:rPr>
          <w:rFonts w:ascii="Arial" w:hAnsi="Arial" w:cs="Arial"/>
          <w:color w:val="000000"/>
          <w:sz w:val="18"/>
          <w:szCs w:val="18"/>
        </w:rPr>
        <w:t>okoljskih</w:t>
      </w:r>
      <w:proofErr w:type="spellEnd"/>
      <w:r>
        <w:rPr>
          <w:rFonts w:ascii="Arial" w:hAnsi="Arial" w:cs="Arial"/>
          <w:color w:val="000000"/>
          <w:sz w:val="18"/>
          <w:szCs w:val="18"/>
        </w:rPr>
        <w:t xml:space="preserve"> zahtev, kot jih določa Uredba o zelenem javnem naročanju, je naročnik oblikoval posamezne sklope </w:t>
      </w:r>
      <w:r>
        <w:rPr>
          <w:rFonts w:ascii="Arial" w:hAnsi="Arial" w:cs="Arial"/>
          <w:b/>
          <w:bCs/>
          <w:color w:val="000000"/>
          <w:sz w:val="18"/>
          <w:szCs w:val="18"/>
        </w:rPr>
        <w:t>ekoloških živil</w:t>
      </w:r>
      <w:r>
        <w:rPr>
          <w:rFonts w:ascii="Arial" w:hAnsi="Arial" w:cs="Arial"/>
          <w:color w:val="000000"/>
          <w:sz w:val="18"/>
          <w:szCs w:val="18"/>
        </w:rPr>
        <w:t xml:space="preserve">, kjer morajo biti vsa živila pridelana na ekološki način, kot ga določajo Uredba Sveta (ES) št. 834/2007, Uredba Komisije (ES) št. 889/2008 ali predpis, ki ureja ekološko pridelavo in predelavo kmetijskih pridelkov oz. živil. Za živila, ki so pridelana v </w:t>
      </w:r>
      <w:proofErr w:type="spellStart"/>
      <w:r>
        <w:rPr>
          <w:rFonts w:ascii="Arial" w:hAnsi="Arial" w:cs="Arial"/>
          <w:color w:val="000000"/>
          <w:sz w:val="18"/>
          <w:szCs w:val="18"/>
        </w:rPr>
        <w:t>preusmeritvenem</w:t>
      </w:r>
      <w:proofErr w:type="spellEnd"/>
      <w:r>
        <w:rPr>
          <w:rFonts w:ascii="Arial" w:hAnsi="Arial" w:cs="Arial"/>
          <w:color w:val="000000"/>
          <w:sz w:val="18"/>
          <w:szCs w:val="18"/>
        </w:rPr>
        <w:t xml:space="preserve"> obdobju, se šteje, da so pridelana na ekološki način.</w:t>
      </w:r>
    </w:p>
    <w:p w14:paraId="182E4CA4" w14:textId="77777777" w:rsidR="005C68E1" w:rsidRDefault="005C68E1" w:rsidP="005C68E1">
      <w:pPr>
        <w:spacing w:after="0" w:line="240" w:lineRule="auto"/>
        <w:jc w:val="both"/>
        <w:rPr>
          <w:rFonts w:ascii="Arial" w:hAnsi="Arial" w:cs="Arial"/>
          <w:color w:val="000000"/>
          <w:sz w:val="18"/>
          <w:szCs w:val="18"/>
        </w:rPr>
      </w:pPr>
    </w:p>
    <w:p w14:paraId="433EF317" w14:textId="77777777" w:rsidR="005C68E1" w:rsidRDefault="005C68E1" w:rsidP="005C68E1">
      <w:pPr>
        <w:spacing w:after="0" w:line="240" w:lineRule="auto"/>
        <w:jc w:val="both"/>
        <w:rPr>
          <w:rFonts w:ascii="Arial" w:hAnsi="Arial" w:cs="Arial"/>
          <w:color w:val="000000"/>
          <w:sz w:val="18"/>
          <w:szCs w:val="18"/>
        </w:rPr>
      </w:pPr>
      <w:r>
        <w:rPr>
          <w:rFonts w:ascii="Arial" w:hAnsi="Arial" w:cs="Arial"/>
          <w:color w:val="000000"/>
          <w:sz w:val="18"/>
          <w:szCs w:val="18"/>
        </w:rPr>
        <w:t>Naročnik bo vpliv na okolje zniževal tudi s sezonskim nakupovanjem. To pomeni, da bo kupoval lokalno samo tiste vrste sadja in zelenjave, ki so v Sloveniji ob določenem času sezonska.</w:t>
      </w:r>
    </w:p>
    <w:p w14:paraId="61008615" w14:textId="77777777" w:rsidR="005C68E1" w:rsidRDefault="005C68E1" w:rsidP="005C68E1">
      <w:pPr>
        <w:spacing w:after="0" w:line="240" w:lineRule="auto"/>
        <w:jc w:val="both"/>
        <w:rPr>
          <w:rFonts w:ascii="Arial" w:hAnsi="Arial" w:cs="Arial"/>
          <w:color w:val="000000"/>
          <w:sz w:val="18"/>
          <w:szCs w:val="18"/>
        </w:rPr>
      </w:pPr>
    </w:p>
    <w:p w14:paraId="6C24AD77" w14:textId="77777777" w:rsidR="005C68E1" w:rsidRDefault="005C68E1" w:rsidP="005C68E1">
      <w:pPr>
        <w:spacing w:after="0" w:line="240" w:lineRule="auto"/>
        <w:jc w:val="both"/>
        <w:rPr>
          <w:rFonts w:ascii="Arial" w:hAnsi="Arial" w:cs="Arial"/>
          <w:color w:val="000000"/>
          <w:sz w:val="18"/>
          <w:szCs w:val="18"/>
        </w:rPr>
      </w:pPr>
      <w:r>
        <w:rPr>
          <w:rFonts w:ascii="Arial" w:hAnsi="Arial" w:cs="Arial"/>
          <w:color w:val="000000"/>
          <w:sz w:val="18"/>
          <w:szCs w:val="18"/>
        </w:rPr>
        <w:t>V primeru ekoloških živil naročnik opozarja, da mora biti v verigi od rejca/pridelovalca do naročnika, certificirana VSA veriga. Ministrstvo za kmetijstvo in okolje je za izvajanje kontrole ekološke pridelave in predelave pooblastilo tri organizacije za kontrolo in certificiranje, in sicer:</w:t>
      </w:r>
    </w:p>
    <w:p w14:paraId="561FA644" w14:textId="77777777" w:rsidR="005C68E1" w:rsidRDefault="005C68E1" w:rsidP="005C68E1">
      <w:pPr>
        <w:spacing w:after="0" w:line="240" w:lineRule="auto"/>
        <w:jc w:val="both"/>
        <w:rPr>
          <w:rFonts w:ascii="Arial" w:hAnsi="Arial" w:cs="Arial"/>
          <w:color w:val="000000"/>
          <w:sz w:val="18"/>
          <w:szCs w:val="18"/>
        </w:rPr>
      </w:pPr>
    </w:p>
    <w:p w14:paraId="173A583F" w14:textId="77777777" w:rsidR="005C68E1" w:rsidRDefault="005C68E1" w:rsidP="005C68E1">
      <w:pPr>
        <w:numPr>
          <w:ilvl w:val="0"/>
          <w:numId w:val="12"/>
        </w:numPr>
        <w:spacing w:after="0" w:line="240" w:lineRule="auto"/>
        <w:contextualSpacing/>
        <w:jc w:val="both"/>
        <w:rPr>
          <w:rFonts w:ascii="Arial" w:hAnsi="Arial" w:cs="Arial"/>
          <w:color w:val="000000"/>
          <w:sz w:val="18"/>
          <w:szCs w:val="18"/>
        </w:rPr>
      </w:pPr>
      <w:bookmarkStart w:id="6" w:name="_Hlk32414174"/>
      <w:r>
        <w:rPr>
          <w:rFonts w:ascii="Arial" w:hAnsi="Arial" w:cs="Arial"/>
          <w:color w:val="000000"/>
          <w:sz w:val="18"/>
          <w:szCs w:val="18"/>
        </w:rPr>
        <w:t>Inštitut za kontrolo in certifikacijo v kmetijstvu in gozdarstvu Maribor, Vinarska ulica 14, 2000 Maribor</w:t>
      </w:r>
    </w:p>
    <w:p w14:paraId="34581EB0" w14:textId="77777777" w:rsidR="005C68E1" w:rsidRDefault="005C68E1" w:rsidP="005C68E1">
      <w:pPr>
        <w:spacing w:after="0" w:line="240" w:lineRule="auto"/>
        <w:jc w:val="both"/>
        <w:rPr>
          <w:rFonts w:ascii="Arial" w:hAnsi="Arial" w:cs="Arial"/>
          <w:color w:val="000000"/>
          <w:sz w:val="18"/>
          <w:szCs w:val="18"/>
        </w:rPr>
      </w:pPr>
    </w:p>
    <w:p w14:paraId="339E0973" w14:textId="77777777" w:rsidR="005C68E1" w:rsidRDefault="005C68E1" w:rsidP="005C68E1">
      <w:pPr>
        <w:numPr>
          <w:ilvl w:val="0"/>
          <w:numId w:val="12"/>
        </w:numPr>
        <w:spacing w:after="0" w:line="240" w:lineRule="auto"/>
        <w:contextualSpacing/>
        <w:jc w:val="both"/>
        <w:rPr>
          <w:rFonts w:ascii="Arial" w:hAnsi="Arial" w:cs="Arial"/>
          <w:color w:val="000000"/>
          <w:sz w:val="18"/>
          <w:szCs w:val="18"/>
        </w:rPr>
      </w:pPr>
      <w:r>
        <w:rPr>
          <w:rFonts w:ascii="Arial" w:hAnsi="Arial" w:cs="Arial"/>
          <w:color w:val="000000"/>
          <w:sz w:val="18"/>
          <w:szCs w:val="18"/>
        </w:rPr>
        <w:t>Inštitut za kontrolo in certifikacijo Univerze v Mariboru, Pivola 8, 2311 Hoče</w:t>
      </w:r>
    </w:p>
    <w:p w14:paraId="50DD4D81" w14:textId="77777777" w:rsidR="005C68E1" w:rsidRDefault="005C68E1" w:rsidP="005C68E1">
      <w:pPr>
        <w:spacing w:after="0" w:line="240" w:lineRule="auto"/>
        <w:rPr>
          <w:rFonts w:ascii="Arial" w:hAnsi="Arial" w:cs="Arial"/>
          <w:color w:val="000000"/>
          <w:sz w:val="18"/>
          <w:szCs w:val="18"/>
        </w:rPr>
      </w:pPr>
    </w:p>
    <w:p w14:paraId="54F327B4" w14:textId="77777777" w:rsidR="005C68E1" w:rsidRDefault="005C68E1" w:rsidP="005C68E1">
      <w:pPr>
        <w:numPr>
          <w:ilvl w:val="0"/>
          <w:numId w:val="12"/>
        </w:numPr>
        <w:spacing w:after="0" w:line="240" w:lineRule="auto"/>
        <w:contextualSpacing/>
        <w:jc w:val="both"/>
        <w:rPr>
          <w:rFonts w:ascii="Arial" w:hAnsi="Arial" w:cs="Arial"/>
          <w:color w:val="000000"/>
          <w:sz w:val="18"/>
          <w:szCs w:val="18"/>
        </w:rPr>
      </w:pPr>
      <w:proofErr w:type="spellStart"/>
      <w:r>
        <w:rPr>
          <w:rFonts w:ascii="Arial" w:hAnsi="Arial" w:cs="Arial"/>
          <w:color w:val="000000"/>
          <w:sz w:val="18"/>
          <w:szCs w:val="18"/>
        </w:rPr>
        <w:t>Bureau</w:t>
      </w:r>
      <w:proofErr w:type="spellEnd"/>
      <w:r>
        <w:rPr>
          <w:rFonts w:ascii="Arial" w:hAnsi="Arial" w:cs="Arial"/>
          <w:color w:val="000000"/>
          <w:sz w:val="18"/>
          <w:szCs w:val="18"/>
        </w:rPr>
        <w:t xml:space="preserve"> </w:t>
      </w:r>
      <w:proofErr w:type="spellStart"/>
      <w:r>
        <w:rPr>
          <w:rFonts w:ascii="Arial" w:hAnsi="Arial" w:cs="Arial"/>
          <w:color w:val="000000"/>
          <w:sz w:val="18"/>
          <w:szCs w:val="18"/>
        </w:rPr>
        <w:t>Veritas</w:t>
      </w:r>
      <w:proofErr w:type="spellEnd"/>
      <w:r>
        <w:rPr>
          <w:rFonts w:ascii="Arial" w:hAnsi="Arial" w:cs="Arial"/>
          <w:color w:val="000000"/>
          <w:sz w:val="18"/>
          <w:szCs w:val="18"/>
        </w:rPr>
        <w:t xml:space="preserve"> </w:t>
      </w:r>
      <w:proofErr w:type="spellStart"/>
      <w:r>
        <w:rPr>
          <w:rFonts w:ascii="Arial" w:hAnsi="Arial" w:cs="Arial"/>
          <w:color w:val="000000"/>
          <w:sz w:val="18"/>
          <w:szCs w:val="18"/>
        </w:rPr>
        <w:t>d.o.o</w:t>
      </w:r>
      <w:proofErr w:type="spellEnd"/>
      <w:r>
        <w:rPr>
          <w:rFonts w:ascii="Arial" w:hAnsi="Arial" w:cs="Arial"/>
          <w:color w:val="000000"/>
          <w:sz w:val="18"/>
          <w:szCs w:val="18"/>
        </w:rPr>
        <w:t xml:space="preserve">, Linhartova 49a, 1000 LJUBLJANA </w:t>
      </w:r>
    </w:p>
    <w:bookmarkEnd w:id="6"/>
    <w:p w14:paraId="0F46F611" w14:textId="77777777" w:rsidR="005C68E1" w:rsidRDefault="005C68E1" w:rsidP="005C68E1">
      <w:pPr>
        <w:rPr>
          <w:rFonts w:ascii="Arial" w:hAnsi="Arial" w:cs="Arial"/>
          <w:color w:val="000000"/>
          <w:sz w:val="18"/>
          <w:szCs w:val="18"/>
        </w:rPr>
      </w:pPr>
    </w:p>
    <w:p w14:paraId="305A9D34" w14:textId="77777777" w:rsidR="005C68E1" w:rsidRDefault="005C68E1" w:rsidP="005C68E1">
      <w:pPr>
        <w:spacing w:after="0" w:line="240" w:lineRule="auto"/>
        <w:jc w:val="both"/>
        <w:rPr>
          <w:rFonts w:ascii="Arial" w:hAnsi="Arial" w:cs="Arial"/>
          <w:color w:val="000000"/>
          <w:sz w:val="18"/>
          <w:szCs w:val="18"/>
        </w:rPr>
      </w:pPr>
    </w:p>
    <w:p w14:paraId="1F4DA21E" w14:textId="77777777" w:rsidR="005C68E1" w:rsidRDefault="005C68E1" w:rsidP="005C68E1">
      <w:pPr>
        <w:spacing w:after="0" w:line="240" w:lineRule="auto"/>
        <w:jc w:val="both"/>
      </w:pPr>
      <w:r>
        <w:rPr>
          <w:rFonts w:ascii="Arial" w:hAnsi="Arial" w:cs="Arial"/>
          <w:color w:val="000000"/>
          <w:sz w:val="18"/>
          <w:szCs w:val="18"/>
        </w:rPr>
        <w:t>Naročnik bo priznal sposobnost tistim ponudnikom, ki bodo uspeli izkazati izpolnjevanje pogoja z ustreznimi veljavnimi certifikati.</w:t>
      </w:r>
    </w:p>
    <w:p w14:paraId="005124A8" w14:textId="77777777" w:rsidR="005C68E1" w:rsidRDefault="005C68E1" w:rsidP="005C68E1"/>
    <w:p w14:paraId="43F7E6A5" w14:textId="77777777" w:rsidR="005C68E1" w:rsidRDefault="005C68E1" w:rsidP="005C68E1">
      <w:pPr>
        <w:rPr>
          <w:rFonts w:ascii="Arial" w:eastAsiaTheme="majorEastAsia" w:hAnsi="Arial" w:cs="Arial"/>
          <w:color w:val="FFFFFF" w:themeColor="background1"/>
          <w:sz w:val="32"/>
          <w:szCs w:val="26"/>
        </w:rPr>
      </w:pPr>
      <w:r>
        <w:rPr>
          <w:rFonts w:ascii="Arial" w:hAnsi="Arial" w:cs="Arial"/>
          <w:color w:val="FFFFFF" w:themeColor="background1"/>
          <w:szCs w:val="26"/>
        </w:rPr>
        <w:br w:type="page"/>
      </w:r>
    </w:p>
    <w:p w14:paraId="185828D4" w14:textId="77777777" w:rsidR="005C68E1" w:rsidRDefault="005C68E1" w:rsidP="005C68E1">
      <w:pPr>
        <w:pStyle w:val="Naslov1"/>
        <w:pBdr>
          <w:top w:val="single" w:sz="24" w:space="1" w:color="A8D08D" w:themeColor="accent6" w:themeTint="99"/>
          <w:left w:val="single" w:sz="24" w:space="4" w:color="A8D08D" w:themeColor="accent6" w:themeTint="99"/>
          <w:bottom w:val="single" w:sz="24" w:space="1" w:color="A8D08D" w:themeColor="accent6" w:themeTint="99"/>
          <w:right w:val="single" w:sz="24" w:space="4" w:color="A8D08D" w:themeColor="accent6" w:themeTint="99"/>
        </w:pBdr>
        <w:shd w:val="clear" w:color="auto" w:fill="A8D08D" w:themeFill="accent6" w:themeFillTint="99"/>
        <w:tabs>
          <w:tab w:val="left" w:pos="6510"/>
        </w:tabs>
        <w:ind w:left="1985"/>
        <w:rPr>
          <w:rFonts w:ascii="Arial" w:hAnsi="Arial" w:cs="Arial"/>
          <w:color w:val="FFFFFF" w:themeColor="background1"/>
          <w:szCs w:val="26"/>
        </w:rPr>
      </w:pPr>
      <w:r>
        <w:rPr>
          <w:rFonts w:ascii="Arial" w:hAnsi="Arial" w:cs="Arial"/>
          <w:color w:val="FFFFFF" w:themeColor="background1"/>
          <w:szCs w:val="26"/>
        </w:rPr>
        <w:lastRenderedPageBreak/>
        <w:t>Merila</w:t>
      </w:r>
    </w:p>
    <w:p w14:paraId="09230990" w14:textId="77777777" w:rsidR="005C68E1" w:rsidRDefault="005C68E1" w:rsidP="005C68E1">
      <w:pPr>
        <w:rPr>
          <w:rFonts w:ascii="Arial" w:hAnsi="Arial" w:cs="Arial"/>
          <w:sz w:val="18"/>
          <w:szCs w:val="18"/>
        </w:rPr>
      </w:pPr>
    </w:p>
    <w:p w14:paraId="203283CD" w14:textId="77777777" w:rsidR="005C68E1" w:rsidRDefault="005C68E1" w:rsidP="005C68E1">
      <w:pPr>
        <w:numPr>
          <w:ilvl w:val="0"/>
          <w:numId w:val="13"/>
        </w:numPr>
        <w:spacing w:before="225" w:after="225" w:line="240" w:lineRule="auto"/>
        <w:jc w:val="both"/>
        <w:rPr>
          <w:rFonts w:ascii="Arial" w:hAnsi="Arial" w:cs="Arial"/>
          <w:b/>
          <w:bCs/>
          <w:color w:val="000000"/>
          <w:sz w:val="18"/>
          <w:szCs w:val="18"/>
        </w:rPr>
      </w:pPr>
      <w:r>
        <w:rPr>
          <w:rFonts w:ascii="Arial" w:hAnsi="Arial" w:cs="Arial"/>
          <w:b/>
          <w:bCs/>
          <w:color w:val="000000"/>
          <w:sz w:val="18"/>
          <w:szCs w:val="18"/>
        </w:rPr>
        <w:t>Merila za vse sklope, razen sklope ekoloških živil</w:t>
      </w:r>
    </w:p>
    <w:p w14:paraId="4CF70293" w14:textId="77777777" w:rsidR="005C68E1" w:rsidRDefault="005C68E1" w:rsidP="005C68E1">
      <w:pPr>
        <w:spacing w:before="225" w:after="225" w:line="240" w:lineRule="auto"/>
        <w:jc w:val="both"/>
      </w:pPr>
      <w:bookmarkStart w:id="7" w:name="_Hlk32416239"/>
      <w:r>
        <w:rPr>
          <w:rFonts w:ascii="Arial" w:hAnsi="Arial" w:cs="Arial"/>
          <w:color w:val="000000"/>
          <w:sz w:val="18"/>
          <w:szCs w:val="18"/>
        </w:rPr>
        <w:t xml:space="preserve">Naročnik bo ponudbe, po posameznih sklopih ocenil na podlagi merila </w:t>
      </w:r>
      <w:r>
        <w:rPr>
          <w:rFonts w:ascii="Arial" w:hAnsi="Arial" w:cs="Arial"/>
          <w:b/>
          <w:bCs/>
          <w:color w:val="000000"/>
          <w:sz w:val="18"/>
          <w:szCs w:val="18"/>
        </w:rPr>
        <w:t>»ekonomsko najugodnejša ponudba«,</w:t>
      </w:r>
      <w:r>
        <w:rPr>
          <w:rFonts w:ascii="Arial" w:hAnsi="Arial" w:cs="Arial"/>
          <w:color w:val="000000"/>
          <w:sz w:val="18"/>
          <w:szCs w:val="18"/>
        </w:rPr>
        <w:t xml:space="preserve"> in sicer na podlagi naslednjih meril:</w:t>
      </w:r>
    </w:p>
    <w:tbl>
      <w:tblPr>
        <w:tblW w:w="5000" w:type="pct"/>
        <w:tblInd w:w="108" w:type="dxa"/>
        <w:tblLook w:val="04A0" w:firstRow="1" w:lastRow="0" w:firstColumn="1" w:lastColumn="0" w:noHBand="0" w:noVBand="1"/>
      </w:tblPr>
      <w:tblGrid>
        <w:gridCol w:w="1086"/>
        <w:gridCol w:w="3441"/>
        <w:gridCol w:w="4527"/>
      </w:tblGrid>
      <w:tr w:rsidR="005C68E1" w14:paraId="56E94750" w14:textId="77777777" w:rsidTr="005C68E1">
        <w:tc>
          <w:tcPr>
            <w:tcW w:w="6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3B2A9699" w14:textId="77777777" w:rsidR="005C68E1" w:rsidRDefault="005C68E1">
            <w:pPr>
              <w:spacing w:after="0" w:line="240" w:lineRule="auto"/>
            </w:pPr>
            <w:bookmarkStart w:id="8" w:name="_Hlk32416255"/>
            <w:bookmarkEnd w:id="7"/>
            <w:proofErr w:type="spellStart"/>
            <w:r>
              <w:rPr>
                <w:rFonts w:ascii="Arial" w:hAnsi="Arial" w:cs="Arial"/>
                <w:color w:val="000000"/>
                <w:position w:val="-2"/>
                <w:sz w:val="18"/>
                <w:szCs w:val="18"/>
              </w:rPr>
              <w:t>Ponder</w:t>
            </w:r>
            <w:proofErr w:type="spellEnd"/>
            <w:r>
              <w:rPr>
                <w:rFonts w:ascii="Arial" w:hAnsi="Arial" w:cs="Arial"/>
                <w:color w:val="000000"/>
                <w:position w:val="-2"/>
                <w:sz w:val="18"/>
                <w:szCs w:val="18"/>
              </w:rPr>
              <w:t xml:space="preserve"> 1 (M1):</w:t>
            </w:r>
          </w:p>
        </w:tc>
        <w:tc>
          <w:tcPr>
            <w:tcW w:w="19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6BE03336" w14:textId="77777777" w:rsidR="005C68E1" w:rsidRDefault="005C68E1">
            <w:pPr>
              <w:spacing w:after="0" w:line="240" w:lineRule="auto"/>
            </w:pPr>
            <w:r>
              <w:rPr>
                <w:rFonts w:ascii="Arial" w:hAnsi="Arial" w:cs="Arial"/>
                <w:color w:val="000000"/>
                <w:position w:val="-2"/>
                <w:sz w:val="18"/>
                <w:szCs w:val="18"/>
              </w:rPr>
              <w:t>Ponudbena cena</w:t>
            </w:r>
          </w:p>
        </w:tc>
        <w:tc>
          <w:tcPr>
            <w:tcW w:w="0" w:type="auto"/>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13199156" w14:textId="77777777" w:rsidR="005C68E1" w:rsidRDefault="005C68E1">
            <w:pPr>
              <w:spacing w:after="0" w:line="240" w:lineRule="auto"/>
              <w:jc w:val="center"/>
              <w:textAlignment w:val="center"/>
            </w:pPr>
            <w:r>
              <w:rPr>
                <w:rFonts w:ascii="Arial" w:hAnsi="Arial" w:cs="Arial"/>
                <w:color w:val="000000"/>
                <w:position w:val="-2"/>
                <w:sz w:val="18"/>
                <w:szCs w:val="18"/>
              </w:rPr>
              <w:t>85 točk</w:t>
            </w:r>
          </w:p>
        </w:tc>
        <w:bookmarkEnd w:id="8"/>
      </w:tr>
      <w:tr w:rsidR="005C68E1" w14:paraId="402C01A1" w14:textId="77777777" w:rsidTr="005C68E1">
        <w:tc>
          <w:tcPr>
            <w:tcW w:w="6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4E61B54F" w14:textId="77777777" w:rsidR="005C68E1" w:rsidRDefault="005C68E1">
            <w:pPr>
              <w:spacing w:after="0" w:line="240" w:lineRule="auto"/>
              <w:rPr>
                <w:rFonts w:ascii="Arial" w:hAnsi="Arial" w:cs="Arial"/>
                <w:color w:val="000000"/>
                <w:position w:val="-2"/>
                <w:sz w:val="18"/>
                <w:szCs w:val="18"/>
              </w:rPr>
            </w:pPr>
            <w:proofErr w:type="spellStart"/>
            <w:r>
              <w:rPr>
                <w:rFonts w:ascii="Arial" w:hAnsi="Arial" w:cs="Arial"/>
                <w:color w:val="000000"/>
                <w:position w:val="-2"/>
                <w:sz w:val="18"/>
                <w:szCs w:val="18"/>
              </w:rPr>
              <w:t>Ponder</w:t>
            </w:r>
            <w:proofErr w:type="spellEnd"/>
            <w:r>
              <w:rPr>
                <w:rFonts w:ascii="Arial" w:hAnsi="Arial" w:cs="Arial"/>
                <w:color w:val="000000"/>
                <w:position w:val="-2"/>
                <w:sz w:val="18"/>
                <w:szCs w:val="18"/>
              </w:rPr>
              <w:t xml:space="preserve"> 2 (M2):</w:t>
            </w:r>
          </w:p>
        </w:tc>
        <w:tc>
          <w:tcPr>
            <w:tcW w:w="19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15756B19" w14:textId="77777777" w:rsidR="005C68E1" w:rsidRDefault="005C68E1">
            <w:pPr>
              <w:spacing w:after="0" w:line="240" w:lineRule="auto"/>
              <w:rPr>
                <w:rFonts w:ascii="Arial" w:hAnsi="Arial" w:cs="Arial"/>
                <w:color w:val="000000"/>
                <w:position w:val="-2"/>
                <w:sz w:val="18"/>
                <w:szCs w:val="18"/>
              </w:rPr>
            </w:pPr>
            <w:r>
              <w:rPr>
                <w:rFonts w:ascii="Arial" w:hAnsi="Arial" w:cs="Arial"/>
                <w:color w:val="000000"/>
                <w:position w:val="-2"/>
                <w:sz w:val="18"/>
                <w:szCs w:val="18"/>
              </w:rPr>
              <w:t>Varnost in kakovost živil</w:t>
            </w:r>
          </w:p>
        </w:tc>
        <w:tc>
          <w:tcPr>
            <w:tcW w:w="0" w:type="auto"/>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549A57ED" w14:textId="77777777" w:rsidR="005C68E1" w:rsidRDefault="005C68E1">
            <w:pPr>
              <w:spacing w:after="0" w:line="240" w:lineRule="auto"/>
              <w:jc w:val="center"/>
              <w:textAlignment w:val="center"/>
              <w:rPr>
                <w:rFonts w:ascii="Arial" w:hAnsi="Arial" w:cs="Arial"/>
                <w:color w:val="000000"/>
                <w:position w:val="-2"/>
                <w:sz w:val="18"/>
                <w:szCs w:val="18"/>
              </w:rPr>
            </w:pPr>
            <w:r>
              <w:rPr>
                <w:rFonts w:ascii="Arial" w:hAnsi="Arial" w:cs="Arial"/>
                <w:color w:val="000000"/>
                <w:position w:val="-2"/>
                <w:sz w:val="18"/>
                <w:szCs w:val="18"/>
              </w:rPr>
              <w:t>15 točk</w:t>
            </w:r>
          </w:p>
        </w:tc>
      </w:tr>
    </w:tbl>
    <w:p w14:paraId="734751DB" w14:textId="77777777" w:rsidR="005C68E1" w:rsidRDefault="005C68E1" w:rsidP="005C68E1">
      <w:pPr>
        <w:rPr>
          <w:rFonts w:ascii="Arial" w:hAnsi="Arial" w:cs="Arial"/>
          <w:color w:val="000000"/>
          <w:sz w:val="18"/>
          <w:szCs w:val="18"/>
        </w:rPr>
      </w:pPr>
    </w:p>
    <w:p w14:paraId="121C2CA2"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Najvišje število točk, ki jih lahko dobi posamezni ponudnik je 100. Skupno število točk (ST) posameznega ponudnika za posamezen sklop bo naročnik dobil s seštevkom točk posameznega merila, ki bo zaokroženo na dve decimalni mesti:  </w:t>
      </w:r>
      <w:r>
        <w:rPr>
          <w:rFonts w:ascii="Arial" w:hAnsi="Arial" w:cs="Arial"/>
          <w:b/>
          <w:bCs/>
          <w:color w:val="000000"/>
          <w:sz w:val="18"/>
          <w:szCs w:val="18"/>
        </w:rPr>
        <w:t>ST = M1 + M2</w:t>
      </w:r>
      <w:r>
        <w:rPr>
          <w:rFonts w:ascii="Arial" w:hAnsi="Arial" w:cs="Arial"/>
          <w:color w:val="000000"/>
          <w:sz w:val="18"/>
          <w:szCs w:val="18"/>
        </w:rPr>
        <w:t>.</w:t>
      </w:r>
      <w:r>
        <w:rPr>
          <w:rFonts w:ascii="Arial" w:hAnsi="Arial" w:cs="Arial"/>
          <w:b/>
          <w:bCs/>
          <w:color w:val="000000"/>
          <w:sz w:val="18"/>
          <w:szCs w:val="18"/>
        </w:rPr>
        <w:t xml:space="preserve">  </w:t>
      </w:r>
    </w:p>
    <w:p w14:paraId="5DE8EFE2"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Naročnik bo pri ocenjevanju ponudb upošteval samo v zgornji tabeli navedena merila (od M1 do M2)  in ne bo upošteval nikakršnih dodatnih popustov na ceno in nikakršnih drugih dodatnih ugodnosti.  V primeru, da bosta dva ali več ponudnikov za določen sklop dosegla enako skupno število točk, bo naročnik kot ugodnejšega izbral ponudnika, ki je dosegel večje število točk pri merilu »Varnost in kakovost živil«.  </w:t>
      </w:r>
    </w:p>
    <w:p w14:paraId="4C47914F" w14:textId="77777777" w:rsidR="005C68E1" w:rsidRDefault="005C68E1" w:rsidP="005C68E1">
      <w:pPr>
        <w:jc w:val="both"/>
        <w:rPr>
          <w:rFonts w:ascii="Arial" w:hAnsi="Arial" w:cs="Arial"/>
          <w:color w:val="000000"/>
          <w:sz w:val="18"/>
          <w:szCs w:val="18"/>
        </w:rPr>
      </w:pPr>
    </w:p>
    <w:p w14:paraId="709E663A" w14:textId="77777777" w:rsidR="005C68E1" w:rsidRDefault="005C68E1" w:rsidP="005C68E1">
      <w:pPr>
        <w:jc w:val="both"/>
        <w:rPr>
          <w:rFonts w:ascii="Arial" w:hAnsi="Arial" w:cs="Arial"/>
          <w:b/>
          <w:i/>
          <w:color w:val="000000"/>
          <w:sz w:val="18"/>
          <w:szCs w:val="18"/>
        </w:rPr>
      </w:pPr>
      <w:r>
        <w:rPr>
          <w:rFonts w:ascii="Arial" w:hAnsi="Arial" w:cs="Arial"/>
          <w:b/>
          <w:i/>
          <w:color w:val="000000"/>
          <w:sz w:val="18"/>
          <w:szCs w:val="18"/>
        </w:rPr>
        <w:t xml:space="preserve">M1 – merilo »Ponudbena cena« 85 točk </w:t>
      </w:r>
    </w:p>
    <w:p w14:paraId="07C4B9CE"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Naročnik bo točkoval skupno ponudbeno vrednost za ocenjeno količino z DDV (sklop) do največ 85 točk, in sicer na način, da bo najugodnejši ponudnik dobil najvišje število točk, to je 85 točk, vsak naslednji pa glede na najcenejšo ponudbo sorazmerno manjše število točk.  </w:t>
      </w:r>
    </w:p>
    <w:p w14:paraId="2118DBB2"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Število točk za konkretnega ponudnika se določi po enačbi:  </w:t>
      </w:r>
    </w:p>
    <w:p w14:paraId="51B0F68F" w14:textId="77777777" w:rsidR="005C68E1" w:rsidRDefault="005C68E1" w:rsidP="005C68E1">
      <w:pPr>
        <w:jc w:val="center"/>
        <w:rPr>
          <w:rFonts w:ascii="Arial" w:hAnsi="Arial" w:cs="Arial"/>
          <w:color w:val="000000"/>
          <w:sz w:val="18"/>
          <w:szCs w:val="18"/>
        </w:rPr>
      </w:pPr>
      <w:bookmarkStart w:id="9" w:name="_Hlk32418113"/>
      <w:proofErr w:type="spellStart"/>
      <w:r>
        <w:rPr>
          <w:rFonts w:ascii="Arial" w:hAnsi="Arial" w:cs="Arial"/>
          <w:b/>
          <w:color w:val="000000"/>
          <w:sz w:val="18"/>
          <w:szCs w:val="18"/>
        </w:rPr>
        <w:t>ŠTp</w:t>
      </w:r>
      <w:proofErr w:type="spellEnd"/>
      <w:r>
        <w:rPr>
          <w:rFonts w:ascii="Arial" w:hAnsi="Arial" w:cs="Arial"/>
          <w:b/>
          <w:color w:val="000000"/>
          <w:sz w:val="18"/>
          <w:szCs w:val="18"/>
        </w:rPr>
        <w:t xml:space="preserve"> = (</w:t>
      </w:r>
      <w:proofErr w:type="spellStart"/>
      <w:r>
        <w:rPr>
          <w:rFonts w:ascii="Arial" w:hAnsi="Arial" w:cs="Arial"/>
          <w:b/>
          <w:color w:val="000000"/>
          <w:sz w:val="18"/>
          <w:szCs w:val="18"/>
        </w:rPr>
        <w:t>Px</w:t>
      </w:r>
      <w:proofErr w:type="spellEnd"/>
      <w:r>
        <w:rPr>
          <w:rFonts w:ascii="Arial" w:hAnsi="Arial" w:cs="Arial"/>
          <w:b/>
          <w:color w:val="000000"/>
          <w:sz w:val="18"/>
          <w:szCs w:val="18"/>
        </w:rPr>
        <w:t xml:space="preserve"> / Pi) x 85, pri čemer je:</w:t>
      </w:r>
    </w:p>
    <w:p w14:paraId="0CEF9CF3" w14:textId="77777777" w:rsidR="005C68E1" w:rsidRDefault="005C68E1" w:rsidP="005C68E1">
      <w:pPr>
        <w:spacing w:after="0"/>
        <w:jc w:val="center"/>
        <w:rPr>
          <w:rFonts w:ascii="Arial" w:hAnsi="Arial" w:cs="Arial"/>
          <w:color w:val="000000"/>
          <w:sz w:val="18"/>
          <w:szCs w:val="18"/>
        </w:rPr>
      </w:pPr>
      <w:proofErr w:type="spellStart"/>
      <w:r>
        <w:rPr>
          <w:rFonts w:ascii="Arial" w:hAnsi="Arial" w:cs="Arial"/>
          <w:color w:val="000000"/>
          <w:sz w:val="18"/>
          <w:szCs w:val="18"/>
        </w:rPr>
        <w:t>ŠTp</w:t>
      </w:r>
      <w:proofErr w:type="spellEnd"/>
      <w:r>
        <w:rPr>
          <w:rFonts w:ascii="Arial" w:hAnsi="Arial" w:cs="Arial"/>
          <w:color w:val="000000"/>
          <w:sz w:val="18"/>
          <w:szCs w:val="18"/>
        </w:rPr>
        <w:t>= število točk, ki jih dobi ponudnik</w:t>
      </w:r>
    </w:p>
    <w:p w14:paraId="5F64D750" w14:textId="77777777" w:rsidR="005C68E1" w:rsidRDefault="005C68E1" w:rsidP="005C68E1">
      <w:pPr>
        <w:spacing w:after="0"/>
        <w:jc w:val="center"/>
        <w:rPr>
          <w:rFonts w:ascii="Arial" w:hAnsi="Arial" w:cs="Arial"/>
          <w:color w:val="000000"/>
          <w:sz w:val="18"/>
          <w:szCs w:val="18"/>
        </w:rPr>
      </w:pPr>
      <w:proofErr w:type="spellStart"/>
      <w:r>
        <w:rPr>
          <w:rFonts w:ascii="Arial" w:hAnsi="Arial" w:cs="Arial"/>
          <w:color w:val="000000"/>
          <w:sz w:val="18"/>
          <w:szCs w:val="18"/>
        </w:rPr>
        <w:t>Px</w:t>
      </w:r>
      <w:proofErr w:type="spellEnd"/>
      <w:r>
        <w:rPr>
          <w:rFonts w:ascii="Arial" w:hAnsi="Arial" w:cs="Arial"/>
          <w:color w:val="000000"/>
          <w:sz w:val="18"/>
          <w:szCs w:val="18"/>
        </w:rPr>
        <w:t xml:space="preserve"> = najnižja ponudbena vrednost posameznega sklopa, podsklopa</w:t>
      </w:r>
    </w:p>
    <w:p w14:paraId="3AA50B61" w14:textId="77777777" w:rsidR="005C68E1" w:rsidRDefault="005C68E1" w:rsidP="005C68E1">
      <w:pPr>
        <w:spacing w:after="0"/>
        <w:jc w:val="center"/>
        <w:rPr>
          <w:rFonts w:ascii="Arial" w:hAnsi="Arial" w:cs="Arial"/>
          <w:color w:val="000000"/>
          <w:sz w:val="18"/>
          <w:szCs w:val="18"/>
        </w:rPr>
      </w:pPr>
      <w:r>
        <w:rPr>
          <w:rFonts w:ascii="Arial" w:hAnsi="Arial" w:cs="Arial"/>
          <w:color w:val="000000"/>
          <w:sz w:val="18"/>
          <w:szCs w:val="18"/>
        </w:rPr>
        <w:t>Pi = ponudbena vrednost obravnavanega ponudnika posameznega sklopa, podsklopa</w:t>
      </w:r>
    </w:p>
    <w:bookmarkEnd w:id="9"/>
    <w:p w14:paraId="68B2509E"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 </w:t>
      </w:r>
    </w:p>
    <w:p w14:paraId="1BCBA913" w14:textId="77777777" w:rsidR="005C68E1" w:rsidRDefault="005C68E1" w:rsidP="005C68E1">
      <w:pPr>
        <w:jc w:val="both"/>
        <w:rPr>
          <w:rFonts w:ascii="Arial" w:hAnsi="Arial" w:cs="Arial"/>
          <w:color w:val="000000"/>
          <w:sz w:val="18"/>
          <w:szCs w:val="18"/>
        </w:rPr>
      </w:pPr>
      <w:r>
        <w:rPr>
          <w:rFonts w:ascii="Arial" w:hAnsi="Arial" w:cs="Arial"/>
          <w:b/>
          <w:i/>
          <w:color w:val="000000"/>
          <w:sz w:val="18"/>
          <w:szCs w:val="18"/>
        </w:rPr>
        <w:t xml:space="preserve">M2 – merilo »Varnost in kakovost živil« 15 točk </w:t>
      </w:r>
    </w:p>
    <w:p w14:paraId="6F21F20D" w14:textId="77777777" w:rsidR="005C68E1" w:rsidRDefault="005C68E1" w:rsidP="005C68E1">
      <w:pPr>
        <w:spacing w:after="0"/>
        <w:jc w:val="both"/>
        <w:rPr>
          <w:rFonts w:ascii="Arial" w:hAnsi="Arial" w:cs="Arial"/>
          <w:bCs/>
          <w:color w:val="000000"/>
          <w:sz w:val="18"/>
          <w:szCs w:val="18"/>
        </w:rPr>
      </w:pPr>
      <w:r>
        <w:rPr>
          <w:rFonts w:ascii="Arial" w:hAnsi="Arial" w:cs="Arial"/>
          <w:color w:val="000000"/>
          <w:sz w:val="18"/>
          <w:szCs w:val="18"/>
        </w:rPr>
        <w:t>Naročnik bo priznal točke za merilo »Varnost in kakovost živil« ponudniku, ki bo z ustreznimi dokazili dokazal, da ponujena živila sodijo v eno od shem kakovosti (evropske in/ali nacionalne sheme kakovosti). Najvišje število točk je 15, ki jih prejme ponudnik, ki ponudi vsa živila posameznega sklopa, ki sodijo vsaj v eno od shem kakovosti.</w:t>
      </w:r>
      <w:r>
        <w:rPr>
          <w:rFonts w:ascii="Arial" w:hAnsi="Arial" w:cs="Arial"/>
          <w:b/>
          <w:color w:val="000000"/>
          <w:sz w:val="18"/>
          <w:szCs w:val="18"/>
        </w:rPr>
        <w:t xml:space="preserve"> </w:t>
      </w:r>
      <w:r>
        <w:rPr>
          <w:rFonts w:ascii="Arial" w:hAnsi="Arial" w:cs="Arial"/>
          <w:bCs/>
          <w:color w:val="000000"/>
          <w:sz w:val="18"/>
          <w:szCs w:val="18"/>
        </w:rPr>
        <w:t>Točke po merilu »Varnost in kakovost živil« se ne podvajajo.</w:t>
      </w:r>
    </w:p>
    <w:p w14:paraId="044FC6C0" w14:textId="77777777" w:rsidR="005C68E1" w:rsidRDefault="005C68E1" w:rsidP="005C68E1">
      <w:pPr>
        <w:spacing w:after="0"/>
        <w:jc w:val="both"/>
        <w:rPr>
          <w:rFonts w:ascii="Arial" w:hAnsi="Arial" w:cs="Arial"/>
          <w:color w:val="000000"/>
          <w:sz w:val="18"/>
          <w:szCs w:val="18"/>
        </w:rPr>
      </w:pPr>
      <w:bookmarkStart w:id="10" w:name="_Hlk32418142"/>
    </w:p>
    <w:p w14:paraId="03886821"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Število točk za konkretnega ponudnika se določi po enačbi: </w:t>
      </w:r>
    </w:p>
    <w:bookmarkEnd w:id="10"/>
    <w:p w14:paraId="230F6C31" w14:textId="77777777" w:rsidR="005C68E1" w:rsidRDefault="005C68E1" w:rsidP="005C68E1">
      <w:pPr>
        <w:jc w:val="center"/>
        <w:rPr>
          <w:rFonts w:ascii="Arial" w:hAnsi="Arial" w:cs="Arial"/>
          <w:b/>
          <w:color w:val="000000"/>
          <w:sz w:val="18"/>
          <w:szCs w:val="18"/>
        </w:rPr>
      </w:pPr>
      <w:proofErr w:type="spellStart"/>
      <w:r>
        <w:rPr>
          <w:rFonts w:ascii="Arial" w:hAnsi="Arial" w:cs="Arial"/>
          <w:b/>
          <w:color w:val="000000"/>
          <w:sz w:val="18"/>
          <w:szCs w:val="18"/>
        </w:rPr>
        <w:t>ŠTp</w:t>
      </w:r>
      <w:proofErr w:type="spellEnd"/>
      <w:r>
        <w:rPr>
          <w:rFonts w:ascii="Arial" w:hAnsi="Arial" w:cs="Arial"/>
          <w:b/>
          <w:color w:val="000000"/>
          <w:sz w:val="18"/>
          <w:szCs w:val="18"/>
        </w:rPr>
        <w:t xml:space="preserve"> = (</w:t>
      </w:r>
      <w:proofErr w:type="spellStart"/>
      <w:r>
        <w:rPr>
          <w:rFonts w:ascii="Arial" w:hAnsi="Arial" w:cs="Arial"/>
          <w:b/>
          <w:color w:val="000000"/>
          <w:sz w:val="18"/>
          <w:szCs w:val="18"/>
        </w:rPr>
        <w:t>Šte</w:t>
      </w:r>
      <w:proofErr w:type="spellEnd"/>
      <w:r>
        <w:rPr>
          <w:rFonts w:ascii="Arial" w:hAnsi="Arial" w:cs="Arial"/>
          <w:b/>
          <w:color w:val="000000"/>
          <w:sz w:val="18"/>
          <w:szCs w:val="18"/>
        </w:rPr>
        <w:t xml:space="preserve"> / </w:t>
      </w:r>
      <w:proofErr w:type="spellStart"/>
      <w:r>
        <w:rPr>
          <w:rFonts w:ascii="Arial" w:hAnsi="Arial" w:cs="Arial"/>
          <w:b/>
          <w:color w:val="000000"/>
          <w:sz w:val="18"/>
          <w:szCs w:val="18"/>
        </w:rPr>
        <w:t>ŠTž</w:t>
      </w:r>
      <w:proofErr w:type="spellEnd"/>
      <w:r>
        <w:rPr>
          <w:rFonts w:ascii="Arial" w:hAnsi="Arial" w:cs="Arial"/>
          <w:b/>
          <w:color w:val="000000"/>
          <w:sz w:val="18"/>
          <w:szCs w:val="18"/>
        </w:rPr>
        <w:t>) x 15, pri čemer je:</w:t>
      </w:r>
    </w:p>
    <w:p w14:paraId="21B6621A" w14:textId="77777777" w:rsidR="005C68E1" w:rsidRDefault="005C68E1" w:rsidP="005C68E1">
      <w:pPr>
        <w:spacing w:after="0"/>
        <w:jc w:val="center"/>
        <w:rPr>
          <w:rFonts w:ascii="Arial" w:hAnsi="Arial" w:cs="Arial"/>
          <w:color w:val="000000"/>
          <w:sz w:val="18"/>
          <w:szCs w:val="18"/>
        </w:rPr>
      </w:pPr>
      <w:proofErr w:type="spellStart"/>
      <w:r>
        <w:rPr>
          <w:rFonts w:ascii="Arial" w:hAnsi="Arial" w:cs="Arial"/>
          <w:color w:val="000000"/>
          <w:sz w:val="18"/>
          <w:szCs w:val="18"/>
        </w:rPr>
        <w:t>ŠTp</w:t>
      </w:r>
      <w:proofErr w:type="spellEnd"/>
      <w:r>
        <w:rPr>
          <w:rFonts w:ascii="Arial" w:hAnsi="Arial" w:cs="Arial"/>
          <w:color w:val="000000"/>
          <w:sz w:val="18"/>
          <w:szCs w:val="18"/>
        </w:rPr>
        <w:t xml:space="preserve"> = število točk, ki jih dobi ponudnik</w:t>
      </w:r>
    </w:p>
    <w:p w14:paraId="6CDE522A" w14:textId="77777777" w:rsidR="005C68E1" w:rsidRDefault="005C68E1" w:rsidP="005C68E1">
      <w:pPr>
        <w:spacing w:after="0"/>
        <w:jc w:val="center"/>
        <w:rPr>
          <w:rFonts w:ascii="Arial" w:hAnsi="Arial" w:cs="Arial"/>
          <w:color w:val="000000"/>
          <w:sz w:val="18"/>
          <w:szCs w:val="18"/>
        </w:rPr>
      </w:pPr>
      <w:proofErr w:type="spellStart"/>
      <w:r>
        <w:rPr>
          <w:rFonts w:ascii="Arial" w:hAnsi="Arial" w:cs="Arial"/>
          <w:color w:val="000000"/>
          <w:sz w:val="18"/>
          <w:szCs w:val="18"/>
        </w:rPr>
        <w:t>Šte</w:t>
      </w:r>
      <w:proofErr w:type="spellEnd"/>
      <w:r>
        <w:rPr>
          <w:rFonts w:ascii="Arial" w:hAnsi="Arial" w:cs="Arial"/>
          <w:color w:val="000000"/>
          <w:sz w:val="18"/>
          <w:szCs w:val="18"/>
        </w:rPr>
        <w:t xml:space="preserve"> = število živil po merilu »varnost in kakovost živil«, ki jih ponuja ponudnik v posameznem sklopu, podsklopu</w:t>
      </w:r>
    </w:p>
    <w:p w14:paraId="2803037B" w14:textId="77777777" w:rsidR="005C68E1" w:rsidRDefault="005C68E1" w:rsidP="005C68E1">
      <w:pPr>
        <w:spacing w:after="0"/>
        <w:jc w:val="center"/>
        <w:rPr>
          <w:rFonts w:ascii="Arial" w:hAnsi="Arial" w:cs="Arial"/>
          <w:color w:val="000000"/>
          <w:sz w:val="18"/>
          <w:szCs w:val="18"/>
        </w:rPr>
      </w:pPr>
      <w:proofErr w:type="spellStart"/>
      <w:r>
        <w:rPr>
          <w:rFonts w:ascii="Arial" w:hAnsi="Arial" w:cs="Arial"/>
          <w:color w:val="000000"/>
          <w:sz w:val="18"/>
          <w:szCs w:val="18"/>
        </w:rPr>
        <w:t>ŠTž</w:t>
      </w:r>
      <w:proofErr w:type="spellEnd"/>
      <w:r>
        <w:rPr>
          <w:rFonts w:ascii="Arial" w:hAnsi="Arial" w:cs="Arial"/>
          <w:color w:val="000000"/>
          <w:sz w:val="18"/>
          <w:szCs w:val="18"/>
        </w:rPr>
        <w:t xml:space="preserve"> = število vseh razpisanih vrst živil v posameznem sklopu, podsklopu</w:t>
      </w:r>
    </w:p>
    <w:p w14:paraId="16A940A8" w14:textId="77777777" w:rsidR="005C68E1" w:rsidRDefault="005C68E1" w:rsidP="005C68E1">
      <w:pPr>
        <w:spacing w:after="0"/>
        <w:jc w:val="both"/>
        <w:rPr>
          <w:rFonts w:ascii="Arial" w:hAnsi="Arial" w:cs="Arial"/>
          <w:color w:val="000000"/>
          <w:sz w:val="18"/>
          <w:szCs w:val="18"/>
        </w:rPr>
      </w:pPr>
    </w:p>
    <w:p w14:paraId="76221EA1"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Naročnik bo kot ustrezne priznal naslednje nacionalne in evropske sheme kakovosti:</w:t>
      </w:r>
    </w:p>
    <w:p w14:paraId="15FE1022" w14:textId="77777777" w:rsidR="005C68E1" w:rsidRDefault="005C68E1" w:rsidP="005C68E1">
      <w:pPr>
        <w:numPr>
          <w:ilvl w:val="0"/>
          <w:numId w:val="14"/>
        </w:numPr>
        <w:spacing w:after="0"/>
        <w:jc w:val="both"/>
        <w:rPr>
          <w:rFonts w:ascii="Arial" w:hAnsi="Arial" w:cs="Arial"/>
          <w:bCs/>
          <w:iCs/>
          <w:color w:val="000000"/>
          <w:sz w:val="18"/>
          <w:szCs w:val="18"/>
        </w:rPr>
      </w:pPr>
      <w:r>
        <w:rPr>
          <w:rFonts w:ascii="Arial" w:hAnsi="Arial" w:cs="Arial"/>
          <w:bCs/>
          <w:iCs/>
          <w:color w:val="000000"/>
          <w:sz w:val="18"/>
          <w:szCs w:val="18"/>
        </w:rPr>
        <w:t>Zaščitena označba porekla (ZOP);</w:t>
      </w:r>
    </w:p>
    <w:p w14:paraId="4EBDB5C0" w14:textId="77777777" w:rsidR="005C68E1" w:rsidRDefault="005C68E1" w:rsidP="005C68E1">
      <w:pPr>
        <w:numPr>
          <w:ilvl w:val="0"/>
          <w:numId w:val="14"/>
        </w:numPr>
        <w:spacing w:after="0"/>
        <w:jc w:val="both"/>
        <w:rPr>
          <w:rFonts w:ascii="Arial" w:hAnsi="Arial" w:cs="Arial"/>
          <w:bCs/>
          <w:iCs/>
          <w:color w:val="000000"/>
          <w:sz w:val="18"/>
          <w:szCs w:val="18"/>
        </w:rPr>
      </w:pPr>
      <w:r>
        <w:rPr>
          <w:rFonts w:ascii="Arial" w:hAnsi="Arial" w:cs="Arial"/>
          <w:bCs/>
          <w:iCs/>
          <w:color w:val="000000"/>
          <w:sz w:val="18"/>
          <w:szCs w:val="18"/>
        </w:rPr>
        <w:t>Zaščitena geografska označba (ZGO);</w:t>
      </w:r>
    </w:p>
    <w:p w14:paraId="5EF278F0" w14:textId="77777777" w:rsidR="005C68E1" w:rsidRDefault="005C68E1" w:rsidP="005C68E1">
      <w:pPr>
        <w:numPr>
          <w:ilvl w:val="0"/>
          <w:numId w:val="14"/>
        </w:numPr>
        <w:spacing w:after="0"/>
        <w:jc w:val="both"/>
        <w:rPr>
          <w:rFonts w:ascii="Arial" w:hAnsi="Arial" w:cs="Arial"/>
          <w:bCs/>
          <w:iCs/>
          <w:color w:val="000000"/>
          <w:sz w:val="18"/>
          <w:szCs w:val="18"/>
        </w:rPr>
      </w:pPr>
      <w:r>
        <w:rPr>
          <w:rFonts w:ascii="Arial" w:hAnsi="Arial" w:cs="Arial"/>
          <w:bCs/>
          <w:iCs/>
          <w:color w:val="000000"/>
          <w:sz w:val="18"/>
          <w:szCs w:val="18"/>
        </w:rPr>
        <w:t>Zajamčena tradicionalna posebnost (ZTP);</w:t>
      </w:r>
    </w:p>
    <w:p w14:paraId="17168880" w14:textId="77777777" w:rsidR="005C68E1" w:rsidRDefault="005C68E1" w:rsidP="005C68E1">
      <w:pPr>
        <w:numPr>
          <w:ilvl w:val="0"/>
          <w:numId w:val="14"/>
        </w:numPr>
        <w:spacing w:after="0"/>
        <w:jc w:val="both"/>
        <w:rPr>
          <w:rFonts w:ascii="Arial" w:hAnsi="Arial" w:cs="Arial"/>
          <w:bCs/>
          <w:iCs/>
          <w:color w:val="000000"/>
          <w:sz w:val="18"/>
          <w:szCs w:val="18"/>
        </w:rPr>
      </w:pPr>
      <w:r>
        <w:rPr>
          <w:rFonts w:ascii="Arial" w:hAnsi="Arial" w:cs="Arial"/>
          <w:bCs/>
          <w:iCs/>
          <w:color w:val="000000"/>
          <w:sz w:val="18"/>
          <w:szCs w:val="18"/>
        </w:rPr>
        <w:t>Višja kakovost (VK);</w:t>
      </w:r>
    </w:p>
    <w:p w14:paraId="567F4CE6" w14:textId="77777777" w:rsidR="005C68E1" w:rsidRDefault="005C68E1" w:rsidP="005C68E1">
      <w:pPr>
        <w:numPr>
          <w:ilvl w:val="0"/>
          <w:numId w:val="14"/>
        </w:numPr>
        <w:spacing w:after="0"/>
        <w:jc w:val="both"/>
        <w:rPr>
          <w:rFonts w:ascii="Arial" w:hAnsi="Arial" w:cs="Arial"/>
          <w:bCs/>
          <w:iCs/>
          <w:color w:val="000000"/>
          <w:sz w:val="18"/>
          <w:szCs w:val="18"/>
        </w:rPr>
      </w:pPr>
      <w:r>
        <w:rPr>
          <w:rFonts w:ascii="Arial" w:hAnsi="Arial" w:cs="Arial"/>
          <w:bCs/>
          <w:iCs/>
          <w:color w:val="000000"/>
          <w:sz w:val="18"/>
          <w:szCs w:val="18"/>
        </w:rPr>
        <w:t>Ekološka pridelava (EKO) ;</w:t>
      </w:r>
    </w:p>
    <w:p w14:paraId="6CB5E872" w14:textId="77777777" w:rsidR="005C68E1" w:rsidRDefault="005C68E1" w:rsidP="005C68E1">
      <w:pPr>
        <w:numPr>
          <w:ilvl w:val="0"/>
          <w:numId w:val="14"/>
        </w:numPr>
        <w:spacing w:after="0"/>
        <w:jc w:val="both"/>
        <w:rPr>
          <w:rFonts w:ascii="Arial" w:hAnsi="Arial" w:cs="Arial"/>
          <w:bCs/>
          <w:iCs/>
          <w:color w:val="000000"/>
          <w:sz w:val="18"/>
          <w:szCs w:val="18"/>
        </w:rPr>
      </w:pPr>
      <w:r>
        <w:rPr>
          <w:rFonts w:ascii="Arial" w:hAnsi="Arial" w:cs="Arial"/>
          <w:bCs/>
          <w:iCs/>
          <w:color w:val="000000"/>
          <w:sz w:val="18"/>
          <w:szCs w:val="18"/>
        </w:rPr>
        <w:t>Integrirana pridelava (IP);</w:t>
      </w:r>
    </w:p>
    <w:p w14:paraId="19A355E7" w14:textId="77777777" w:rsidR="005C68E1" w:rsidRDefault="005C68E1" w:rsidP="005C68E1">
      <w:pPr>
        <w:numPr>
          <w:ilvl w:val="0"/>
          <w:numId w:val="14"/>
        </w:numPr>
        <w:spacing w:after="0"/>
        <w:jc w:val="both"/>
        <w:rPr>
          <w:rFonts w:ascii="Arial" w:hAnsi="Arial" w:cs="Arial"/>
          <w:bCs/>
          <w:iCs/>
          <w:color w:val="000000"/>
          <w:sz w:val="18"/>
          <w:szCs w:val="18"/>
        </w:rPr>
      </w:pPr>
      <w:r>
        <w:rPr>
          <w:rFonts w:ascii="Arial" w:hAnsi="Arial" w:cs="Arial"/>
          <w:bCs/>
          <w:iCs/>
          <w:color w:val="000000"/>
          <w:sz w:val="18"/>
          <w:szCs w:val="18"/>
        </w:rPr>
        <w:t>Dobrote z naših kmetij;</w:t>
      </w:r>
    </w:p>
    <w:p w14:paraId="2A233564" w14:textId="77777777" w:rsidR="005C68E1" w:rsidRDefault="005C68E1" w:rsidP="005C68E1">
      <w:pPr>
        <w:numPr>
          <w:ilvl w:val="0"/>
          <w:numId w:val="14"/>
        </w:numPr>
        <w:spacing w:after="0"/>
        <w:jc w:val="both"/>
        <w:rPr>
          <w:rFonts w:ascii="Arial" w:hAnsi="Arial" w:cs="Arial"/>
          <w:bCs/>
          <w:iCs/>
          <w:color w:val="000000"/>
          <w:sz w:val="18"/>
          <w:szCs w:val="18"/>
        </w:rPr>
      </w:pPr>
      <w:r>
        <w:rPr>
          <w:rFonts w:ascii="Arial" w:hAnsi="Arial" w:cs="Arial"/>
          <w:bCs/>
          <w:iCs/>
          <w:color w:val="000000"/>
          <w:sz w:val="18"/>
          <w:szCs w:val="18"/>
        </w:rPr>
        <w:lastRenderedPageBreak/>
        <w:t>Izbrana kakovost,</w:t>
      </w:r>
    </w:p>
    <w:p w14:paraId="23C41931" w14:textId="77777777" w:rsidR="005C68E1" w:rsidRDefault="005C68E1" w:rsidP="005C68E1">
      <w:pPr>
        <w:numPr>
          <w:ilvl w:val="0"/>
          <w:numId w:val="14"/>
        </w:numPr>
        <w:spacing w:after="0"/>
        <w:jc w:val="both"/>
        <w:rPr>
          <w:rFonts w:ascii="Arial" w:hAnsi="Arial" w:cs="Arial"/>
          <w:bCs/>
          <w:iCs/>
          <w:color w:val="000000"/>
          <w:sz w:val="18"/>
          <w:szCs w:val="18"/>
        </w:rPr>
      </w:pPr>
      <w:r>
        <w:rPr>
          <w:rFonts w:ascii="Arial" w:hAnsi="Arial" w:cs="Arial"/>
          <w:bCs/>
          <w:iCs/>
          <w:color w:val="000000"/>
          <w:sz w:val="18"/>
          <w:szCs w:val="18"/>
        </w:rPr>
        <w:t>Gorski proizvod.</w:t>
      </w:r>
    </w:p>
    <w:p w14:paraId="35073ACD" w14:textId="77777777" w:rsidR="005C68E1" w:rsidRDefault="005C68E1" w:rsidP="005C68E1">
      <w:pPr>
        <w:spacing w:after="0"/>
        <w:jc w:val="both"/>
        <w:rPr>
          <w:rFonts w:ascii="Arial" w:hAnsi="Arial" w:cs="Arial"/>
          <w:color w:val="000000"/>
          <w:sz w:val="18"/>
          <w:szCs w:val="18"/>
        </w:rPr>
      </w:pPr>
    </w:p>
    <w:p w14:paraId="7167A7AE"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Dokazilo, da ponujena živila sodijo v eno od shem kakovosti, je certifikat, ki ga izda neodvisna akreditirana institucija. Kot ustrezno dokazilo naročnik šteje samo s strani certifikacijskih organov izdane veljavne certifikate. V Sloveniji je ministrstvo za kmetijstvo imenovalo naslednje certifikacijske organe, in sicer:</w:t>
      </w:r>
    </w:p>
    <w:p w14:paraId="3098BCEA" w14:textId="77777777" w:rsidR="005C68E1" w:rsidRDefault="005C68E1" w:rsidP="005C68E1">
      <w:pPr>
        <w:numPr>
          <w:ilvl w:val="0"/>
          <w:numId w:val="15"/>
        </w:numPr>
        <w:spacing w:after="0"/>
        <w:jc w:val="both"/>
        <w:rPr>
          <w:rFonts w:ascii="Arial" w:hAnsi="Arial" w:cs="Arial"/>
          <w:color w:val="000000"/>
          <w:sz w:val="18"/>
          <w:szCs w:val="18"/>
        </w:rPr>
      </w:pPr>
      <w:r>
        <w:rPr>
          <w:rFonts w:ascii="Arial" w:hAnsi="Arial" w:cs="Arial"/>
          <w:color w:val="000000"/>
          <w:sz w:val="18"/>
          <w:szCs w:val="18"/>
        </w:rPr>
        <w:t>Inštitut za kontrolo in certifikacijo v kmetijstvu in gozdarstvu Maribor,</w:t>
      </w:r>
    </w:p>
    <w:p w14:paraId="6E943CD7" w14:textId="77777777" w:rsidR="005C68E1" w:rsidRDefault="005C68E1" w:rsidP="005C68E1">
      <w:pPr>
        <w:numPr>
          <w:ilvl w:val="0"/>
          <w:numId w:val="15"/>
        </w:numPr>
        <w:spacing w:after="0"/>
        <w:jc w:val="both"/>
        <w:rPr>
          <w:rFonts w:ascii="Arial" w:hAnsi="Arial" w:cs="Arial"/>
          <w:color w:val="000000"/>
          <w:sz w:val="18"/>
          <w:szCs w:val="18"/>
        </w:rPr>
      </w:pPr>
      <w:r>
        <w:rPr>
          <w:rFonts w:ascii="Arial" w:hAnsi="Arial" w:cs="Arial"/>
          <w:color w:val="000000"/>
          <w:sz w:val="18"/>
          <w:szCs w:val="18"/>
        </w:rPr>
        <w:t>Inštitut za kontrolo in certifikacijo Univerze v Mariboru,</w:t>
      </w:r>
    </w:p>
    <w:p w14:paraId="47EEEA28" w14:textId="77777777" w:rsidR="005C68E1" w:rsidRDefault="005C68E1" w:rsidP="005C68E1">
      <w:pPr>
        <w:numPr>
          <w:ilvl w:val="0"/>
          <w:numId w:val="15"/>
        </w:numPr>
        <w:spacing w:after="0"/>
        <w:jc w:val="both"/>
        <w:rPr>
          <w:rFonts w:ascii="Arial" w:hAnsi="Arial" w:cs="Arial"/>
          <w:color w:val="000000"/>
          <w:sz w:val="18"/>
          <w:szCs w:val="18"/>
        </w:rPr>
      </w:pPr>
      <w:proofErr w:type="spellStart"/>
      <w:r>
        <w:rPr>
          <w:rFonts w:ascii="Arial" w:hAnsi="Arial" w:cs="Arial"/>
          <w:color w:val="000000"/>
          <w:sz w:val="18"/>
          <w:szCs w:val="18"/>
        </w:rPr>
        <w:t>Bureau</w:t>
      </w:r>
      <w:proofErr w:type="spellEnd"/>
      <w:r>
        <w:rPr>
          <w:rFonts w:ascii="Arial" w:hAnsi="Arial" w:cs="Arial"/>
          <w:color w:val="000000"/>
          <w:sz w:val="18"/>
          <w:szCs w:val="18"/>
        </w:rPr>
        <w:t xml:space="preserve"> </w:t>
      </w:r>
      <w:proofErr w:type="spellStart"/>
      <w:r>
        <w:rPr>
          <w:rFonts w:ascii="Arial" w:hAnsi="Arial" w:cs="Arial"/>
          <w:color w:val="000000"/>
          <w:sz w:val="18"/>
          <w:szCs w:val="18"/>
        </w:rPr>
        <w:t>Veritas</w:t>
      </w:r>
      <w:proofErr w:type="spellEnd"/>
      <w:r>
        <w:rPr>
          <w:rFonts w:ascii="Arial" w:hAnsi="Arial" w:cs="Arial"/>
          <w:color w:val="000000"/>
          <w:sz w:val="18"/>
          <w:szCs w:val="18"/>
        </w:rPr>
        <w:t xml:space="preserve"> </w:t>
      </w:r>
      <w:proofErr w:type="spellStart"/>
      <w:r>
        <w:rPr>
          <w:rFonts w:ascii="Arial" w:hAnsi="Arial" w:cs="Arial"/>
          <w:color w:val="000000"/>
          <w:sz w:val="18"/>
          <w:szCs w:val="18"/>
        </w:rPr>
        <w:t>d.o.o</w:t>
      </w:r>
      <w:proofErr w:type="spellEnd"/>
      <w:r>
        <w:rPr>
          <w:rFonts w:ascii="Arial" w:hAnsi="Arial" w:cs="Arial"/>
          <w:color w:val="000000"/>
          <w:sz w:val="18"/>
          <w:szCs w:val="18"/>
        </w:rPr>
        <w:t>..</w:t>
      </w:r>
    </w:p>
    <w:p w14:paraId="3399E9A8" w14:textId="77777777" w:rsidR="005C68E1" w:rsidRDefault="005C68E1" w:rsidP="005C68E1">
      <w:pPr>
        <w:spacing w:after="0"/>
        <w:jc w:val="both"/>
        <w:rPr>
          <w:rFonts w:ascii="Arial" w:hAnsi="Arial" w:cs="Arial"/>
          <w:color w:val="000000"/>
          <w:sz w:val="18"/>
          <w:szCs w:val="18"/>
        </w:rPr>
      </w:pPr>
    </w:p>
    <w:p w14:paraId="32A5A5CD"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V skladu z Uredbo (EU) št. 1151/2012 in Delegirano Uredbo Komisije (EU) št. 665/2014 o dopolnitvi Uredbe (EU) št. 1151/2012 Evropskega parlamenta in Sveta v zvezi s pogoji uporabe neobvezne navedbe kakovosti »gorski proizvod«, se izvaja tudi shema Gorski proizvod. Ponudnik v tem primeru ne razpolaga s certifikatom certifikacijskega organa in zato lahko predloži ustrezno potrdilo pristojnega ministrstva.</w:t>
      </w:r>
    </w:p>
    <w:p w14:paraId="17D68629" w14:textId="77777777" w:rsidR="005C68E1" w:rsidRDefault="005C68E1" w:rsidP="005C68E1">
      <w:pPr>
        <w:spacing w:after="0"/>
        <w:jc w:val="both"/>
        <w:rPr>
          <w:rFonts w:ascii="Arial" w:hAnsi="Arial" w:cs="Arial"/>
          <w:color w:val="000000"/>
          <w:sz w:val="18"/>
          <w:szCs w:val="18"/>
        </w:rPr>
      </w:pPr>
    </w:p>
    <w:p w14:paraId="1BE5A0D3" w14:textId="77777777" w:rsidR="005C68E1" w:rsidRDefault="005C68E1" w:rsidP="005C68E1">
      <w:pPr>
        <w:jc w:val="both"/>
        <w:rPr>
          <w:rFonts w:ascii="Arial" w:hAnsi="Arial" w:cs="Arial"/>
          <w:color w:val="000000"/>
          <w:sz w:val="18"/>
          <w:szCs w:val="18"/>
        </w:rPr>
      </w:pPr>
      <w:r>
        <w:rPr>
          <w:rFonts w:ascii="Arial" w:hAnsi="Arial" w:cs="Arial"/>
          <w:color w:val="000000"/>
          <w:sz w:val="18"/>
          <w:szCs w:val="18"/>
          <w:u w:val="single"/>
        </w:rPr>
        <w:t>Način dokazovanja v postopku ocenjevanja ponudb:</w:t>
      </w:r>
      <w:r>
        <w:rPr>
          <w:rFonts w:ascii="Arial" w:hAnsi="Arial" w:cs="Arial"/>
          <w:b/>
          <w:bCs/>
          <w:color w:val="000000"/>
          <w:sz w:val="18"/>
          <w:szCs w:val="18"/>
        </w:rPr>
        <w:t xml:space="preserve"> Ponudnik mora na priloženem certifikatu vpisati sklop in zaporedno številko živila iz ponudbenega predračuna, za katero prilaga dokazilo (npr. sklop 1, številka živila 1). </w:t>
      </w:r>
      <w:bookmarkStart w:id="11" w:name="_Hlk54939958"/>
      <w:r>
        <w:rPr>
          <w:rFonts w:ascii="Arial" w:hAnsi="Arial" w:cs="Arial"/>
          <w:color w:val="000000"/>
          <w:sz w:val="18"/>
          <w:szCs w:val="18"/>
        </w:rPr>
        <w:t>V kolikor ponudnik na certifikatu ne bo vpisal zaporedne številke sklopa in živila iz ponudbenega predračuna, ga naročnik pri ocenjevanju ne bo upošteval.</w:t>
      </w:r>
      <w:bookmarkEnd w:id="11"/>
    </w:p>
    <w:p w14:paraId="53576E88" w14:textId="77777777" w:rsidR="005C68E1" w:rsidRDefault="005C68E1" w:rsidP="005C68E1">
      <w:pPr>
        <w:spacing w:after="0"/>
        <w:jc w:val="both"/>
        <w:rPr>
          <w:rFonts w:ascii="Arial" w:hAnsi="Arial" w:cs="Arial"/>
          <w:color w:val="000000"/>
          <w:sz w:val="18"/>
          <w:szCs w:val="18"/>
        </w:rPr>
      </w:pPr>
      <w:r>
        <w:rPr>
          <w:rFonts w:ascii="Arial" w:hAnsi="Arial" w:cs="Arial"/>
          <w:b/>
          <w:bCs/>
          <w:color w:val="000000"/>
          <w:sz w:val="18"/>
          <w:szCs w:val="18"/>
        </w:rPr>
        <w:t>V kolikor bo ponudnik predložil certifikat, ki ga je izdal tuji certifikacijski organ, mora na tem certifikatu označiti artikel, zapisati njegovo zaporedno številko ter prevesti tisti del certifikata, ki je v zvezi s ponujenim artiklom pomemben.</w:t>
      </w:r>
      <w:r>
        <w:rPr>
          <w:rFonts w:ascii="Arial" w:hAnsi="Arial" w:cs="Arial"/>
          <w:color w:val="000000"/>
          <w:sz w:val="18"/>
          <w:szCs w:val="18"/>
        </w:rPr>
        <w:t xml:space="preserve"> V kolikor ponudnik na certifikatu v tujem jeziku ne bo upošteval predhodnih zahtev, ga naročnik pri ocenjevanju ne bo upošteval.</w:t>
      </w:r>
    </w:p>
    <w:p w14:paraId="5C3833DE" w14:textId="77777777" w:rsidR="005C68E1" w:rsidRDefault="005C68E1" w:rsidP="005C68E1">
      <w:pPr>
        <w:jc w:val="both"/>
        <w:rPr>
          <w:rFonts w:ascii="Arial" w:hAnsi="Arial" w:cs="Arial"/>
          <w:color w:val="000000"/>
          <w:sz w:val="18"/>
          <w:szCs w:val="18"/>
        </w:rPr>
      </w:pPr>
    </w:p>
    <w:p w14:paraId="732AAB08" w14:textId="77777777" w:rsidR="005C68E1" w:rsidRDefault="005C68E1" w:rsidP="005C68E1">
      <w:pPr>
        <w:jc w:val="both"/>
        <w:rPr>
          <w:rFonts w:ascii="Arial" w:hAnsi="Arial" w:cs="Arial"/>
          <w:color w:val="000000"/>
          <w:sz w:val="18"/>
          <w:szCs w:val="18"/>
        </w:rPr>
      </w:pPr>
      <w:r>
        <w:rPr>
          <w:rFonts w:ascii="Arial" w:hAnsi="Arial" w:cs="Arial"/>
          <w:color w:val="000000"/>
          <w:sz w:val="18"/>
          <w:szCs w:val="18"/>
          <w:u w:val="single"/>
        </w:rPr>
        <w:t>Način dokazovanja v fazi vsakodnevnih dobav:</w:t>
      </w:r>
      <w:r>
        <w:rPr>
          <w:rFonts w:ascii="Arial" w:hAnsi="Arial" w:cs="Arial"/>
          <w:i/>
          <w:iCs/>
          <w:color w:val="000000"/>
          <w:sz w:val="18"/>
          <w:szCs w:val="18"/>
        </w:rPr>
        <w:t xml:space="preserve"> </w:t>
      </w:r>
      <w:r>
        <w:rPr>
          <w:rFonts w:ascii="Arial" w:hAnsi="Arial" w:cs="Arial"/>
          <w:color w:val="000000"/>
          <w:sz w:val="18"/>
          <w:szCs w:val="18"/>
        </w:rPr>
        <w:t xml:space="preserve">Ponudnik bo moral pri vsakodnevnih dobavah artiklov, za katere je v fazi oddaje ponudbe predložil certifikat in zato prejel dodatne točke, predložiti dokazilo, da posamezno živilo izpolnjuje zahteve iz sheme kakovosti. Za dokazilo zadošča že, da je živilo, ki je predmet dobave, označeno z zaščitnim znakom (v tem primeru, ni potrebno, da ponudnik predloži še certifikat). V kolikor pa živilo, ki je predmet dobave, ni označeno z zaščitnim znakom, bo moral ponudnik predložiti pri vsakodnevni dobavi takšnega živila ustrezen certifikat. Če bo prihajalo do kršitev pri sami izvedbi, lahko naročnik takoj odstopi od sporazuma o dobavi živil.    </w:t>
      </w:r>
    </w:p>
    <w:p w14:paraId="46F03483"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 xml:space="preserve">Ponudniki, ki bodo za posamezni artikel v sklopu svežega sadja in zelenjave predložili certifikate, bodo morali v času sezone zagotavljati le te artikle, saj bodo po merilu varnost in kakovost prejel dodatne točke. Naročnik bo za naročanje uporabljal sezonski koledar za zelenjavo, sezonski koledar za sadje, razen jabolka in sezonski koledar za jabolka, ki ga je pripravilo Ministrstvo za kmetijstvo in okolje. </w:t>
      </w:r>
    </w:p>
    <w:p w14:paraId="081B60EE"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t>Po merilu »varnost in kakovost živil« pri posameznem živilu bo naročnik upošteval izključno samo kateregakoli od zgoraj navedenih znakov ali označb, torej znake, ki so uradno podeljeni (certificirani) in priznani in se nanašajo izključno na varnost in kakovost živil. Drugih potrdil, izjav podjetij, nagrad, medalj ali blagovnih znamk živil ali znakov, naročnik pri ocenjevanju ponudb po tem merilu ne bo upošteval. Prav tako naročnik ne bo upošteval, če bo ponudnik pri živilih navedel I. kvaliteta – le ta je namreč zahteva in pogoj pri vseh razpisanih živilih. ISO standard, ki se nanaša na urejenost poslovanja, proizvodnje, skladiščenja ipd. ni znak kvalitete (kakovosti) živil; naročnik prav tako ne bo upošteval medalje in diplome iz raznih ocenjevanj in znaka SQ.</w:t>
      </w:r>
    </w:p>
    <w:p w14:paraId="1D624E0C" w14:textId="77777777" w:rsidR="005C68E1" w:rsidRDefault="005C68E1" w:rsidP="005C68E1">
      <w:pPr>
        <w:jc w:val="both"/>
        <w:rPr>
          <w:rFonts w:ascii="Arial" w:hAnsi="Arial" w:cs="Arial"/>
          <w:color w:val="000000"/>
          <w:sz w:val="18"/>
          <w:szCs w:val="18"/>
        </w:rPr>
      </w:pPr>
    </w:p>
    <w:p w14:paraId="5F58F60D" w14:textId="77777777" w:rsidR="005C68E1" w:rsidRDefault="005C68E1" w:rsidP="005C68E1">
      <w:pPr>
        <w:numPr>
          <w:ilvl w:val="0"/>
          <w:numId w:val="13"/>
        </w:numPr>
        <w:jc w:val="both"/>
        <w:rPr>
          <w:rFonts w:ascii="Arial" w:hAnsi="Arial" w:cs="Arial"/>
          <w:b/>
          <w:bCs/>
          <w:color w:val="000000"/>
          <w:sz w:val="18"/>
          <w:szCs w:val="18"/>
        </w:rPr>
      </w:pPr>
      <w:r>
        <w:rPr>
          <w:rFonts w:ascii="Arial" w:hAnsi="Arial" w:cs="Arial"/>
          <w:b/>
          <w:bCs/>
          <w:color w:val="000000"/>
          <w:sz w:val="18"/>
          <w:szCs w:val="18"/>
        </w:rPr>
        <w:t>Merila za sklope ekoloških živil</w:t>
      </w:r>
    </w:p>
    <w:p w14:paraId="72E44CCD" w14:textId="77777777" w:rsidR="005C68E1" w:rsidRDefault="005C68E1" w:rsidP="005C68E1">
      <w:pPr>
        <w:jc w:val="both"/>
        <w:rPr>
          <w:rFonts w:ascii="Arial" w:hAnsi="Arial" w:cs="Arial"/>
          <w:color w:val="000000"/>
          <w:sz w:val="18"/>
          <w:szCs w:val="18"/>
        </w:rPr>
      </w:pPr>
      <w:bookmarkStart w:id="12" w:name="_Hlk32417881"/>
      <w:r>
        <w:rPr>
          <w:rFonts w:ascii="Arial" w:hAnsi="Arial" w:cs="Arial"/>
          <w:color w:val="000000"/>
          <w:sz w:val="18"/>
          <w:szCs w:val="18"/>
        </w:rPr>
        <w:t>Naročnik bo ponudbe, po posameznih sklopih ocenil na podlagi merila »ekonomsko najugodnejša ponudba«, in sicer na podlagi naslednjih meril:</w:t>
      </w:r>
    </w:p>
    <w:tbl>
      <w:tblPr>
        <w:tblW w:w="5000" w:type="pct"/>
        <w:tblInd w:w="108" w:type="dxa"/>
        <w:tblLook w:val="04A0" w:firstRow="1" w:lastRow="0" w:firstColumn="1" w:lastColumn="0" w:noHBand="0" w:noVBand="1"/>
      </w:tblPr>
      <w:tblGrid>
        <w:gridCol w:w="1086"/>
        <w:gridCol w:w="3441"/>
        <w:gridCol w:w="4527"/>
      </w:tblGrid>
      <w:tr w:rsidR="005C68E1" w14:paraId="1721DFEF" w14:textId="77777777" w:rsidTr="005C68E1">
        <w:tc>
          <w:tcPr>
            <w:tcW w:w="6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3B634CE2" w14:textId="77777777" w:rsidR="005C68E1" w:rsidRDefault="005C68E1">
            <w:pPr>
              <w:spacing w:after="0" w:line="240" w:lineRule="auto"/>
            </w:pPr>
            <w:proofErr w:type="spellStart"/>
            <w:r>
              <w:rPr>
                <w:rFonts w:ascii="Arial" w:hAnsi="Arial" w:cs="Arial"/>
                <w:color w:val="000000"/>
                <w:position w:val="-2"/>
                <w:sz w:val="18"/>
                <w:szCs w:val="18"/>
              </w:rPr>
              <w:t>Ponder</w:t>
            </w:r>
            <w:proofErr w:type="spellEnd"/>
            <w:r>
              <w:rPr>
                <w:rFonts w:ascii="Arial" w:hAnsi="Arial" w:cs="Arial"/>
                <w:color w:val="000000"/>
                <w:position w:val="-2"/>
                <w:sz w:val="18"/>
                <w:szCs w:val="18"/>
              </w:rPr>
              <w:t xml:space="preserve"> 1 (M1):</w:t>
            </w:r>
          </w:p>
        </w:tc>
        <w:tc>
          <w:tcPr>
            <w:tcW w:w="19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6B89500B" w14:textId="77777777" w:rsidR="005C68E1" w:rsidRDefault="005C68E1">
            <w:pPr>
              <w:spacing w:after="0" w:line="240" w:lineRule="auto"/>
            </w:pPr>
            <w:r>
              <w:rPr>
                <w:rFonts w:ascii="Arial" w:hAnsi="Arial" w:cs="Arial"/>
                <w:color w:val="000000"/>
                <w:position w:val="-2"/>
                <w:sz w:val="18"/>
                <w:szCs w:val="18"/>
              </w:rPr>
              <w:t>Ponudbena cena</w:t>
            </w:r>
          </w:p>
        </w:tc>
        <w:tc>
          <w:tcPr>
            <w:tcW w:w="0" w:type="auto"/>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0DD09CF3" w14:textId="77777777" w:rsidR="005C68E1" w:rsidRDefault="005C68E1">
            <w:pPr>
              <w:spacing w:after="0" w:line="240" w:lineRule="auto"/>
              <w:jc w:val="center"/>
              <w:textAlignment w:val="center"/>
            </w:pPr>
            <w:r>
              <w:rPr>
                <w:rFonts w:ascii="Arial" w:hAnsi="Arial" w:cs="Arial"/>
                <w:color w:val="000000"/>
                <w:position w:val="-2"/>
                <w:sz w:val="18"/>
                <w:szCs w:val="18"/>
              </w:rPr>
              <w:t>100 točk</w:t>
            </w:r>
          </w:p>
        </w:tc>
      </w:tr>
      <w:bookmarkEnd w:id="12"/>
    </w:tbl>
    <w:p w14:paraId="09989C82" w14:textId="77777777" w:rsidR="005C68E1" w:rsidRDefault="005C68E1" w:rsidP="005C68E1">
      <w:pPr>
        <w:jc w:val="both"/>
        <w:rPr>
          <w:rFonts w:ascii="Arial" w:hAnsi="Arial" w:cs="Arial"/>
          <w:b/>
          <w:bCs/>
          <w:color w:val="000000"/>
          <w:sz w:val="18"/>
          <w:szCs w:val="18"/>
        </w:rPr>
      </w:pPr>
    </w:p>
    <w:p w14:paraId="3EB8E20C" w14:textId="77777777" w:rsidR="005C68E1" w:rsidRDefault="005C68E1" w:rsidP="005C68E1">
      <w:pPr>
        <w:jc w:val="both"/>
        <w:rPr>
          <w:rFonts w:ascii="Arial" w:hAnsi="Arial" w:cs="Arial"/>
          <w:color w:val="000000"/>
          <w:sz w:val="18"/>
          <w:szCs w:val="18"/>
        </w:rPr>
      </w:pPr>
      <w:r>
        <w:rPr>
          <w:rFonts w:ascii="Arial" w:hAnsi="Arial" w:cs="Arial"/>
          <w:b/>
          <w:bCs/>
          <w:color w:val="000000"/>
          <w:sz w:val="18"/>
          <w:szCs w:val="18"/>
        </w:rPr>
        <w:t>Pri sklopih ekoloških živil je POGOJ dokazilo, da živila sodijo v certificirano ekološko shemo.</w:t>
      </w:r>
      <w:r>
        <w:rPr>
          <w:rFonts w:ascii="Arial" w:hAnsi="Arial" w:cs="Arial"/>
          <w:color w:val="000000"/>
          <w:sz w:val="18"/>
          <w:szCs w:val="18"/>
        </w:rPr>
        <w:t xml:space="preserve"> Pri predmetnih sklopih velja torej edino merilo ponudbena cena. Naročnik bo točkoval skupno ponudbeno vrednost za ocenjeno količino z DDV do največ 100 točk, in sicer na način, da bo najugodnejši ponudnik dobil najvišje število točk, vsak naslednji pa glede na najcenejšo ponudbo sorazmerno manjše število točk.</w:t>
      </w:r>
    </w:p>
    <w:p w14:paraId="55C4B063" w14:textId="77777777" w:rsidR="005C68E1" w:rsidRDefault="005C68E1" w:rsidP="005C68E1">
      <w:pPr>
        <w:jc w:val="both"/>
        <w:rPr>
          <w:rFonts w:ascii="Arial" w:hAnsi="Arial" w:cs="Arial"/>
          <w:color w:val="000000"/>
          <w:sz w:val="18"/>
          <w:szCs w:val="18"/>
        </w:rPr>
      </w:pPr>
      <w:r>
        <w:rPr>
          <w:rFonts w:ascii="Arial" w:hAnsi="Arial" w:cs="Arial"/>
          <w:color w:val="000000"/>
          <w:sz w:val="18"/>
          <w:szCs w:val="18"/>
          <w:u w:val="single"/>
        </w:rPr>
        <w:lastRenderedPageBreak/>
        <w:t>Način dokazovanja:</w:t>
      </w:r>
      <w:r>
        <w:rPr>
          <w:rFonts w:ascii="Arial" w:hAnsi="Arial" w:cs="Arial"/>
          <w:color w:val="000000"/>
          <w:sz w:val="18"/>
          <w:szCs w:val="18"/>
        </w:rPr>
        <w:t xml:space="preserve"> Ponudnik mora predložiti kopijo ustrezno veljavnega certifikata, ki dokazuje ekološko kvaliteto živila. V skladu z nacionalno in EU zakonodajo, ki ureja pridelavo in predelavo ekoloških živil, se na trgu živilo lahko označi kot ekološki, </w:t>
      </w:r>
      <w:proofErr w:type="spellStart"/>
      <w:r>
        <w:rPr>
          <w:rFonts w:ascii="Arial" w:hAnsi="Arial" w:cs="Arial"/>
          <w:color w:val="000000"/>
          <w:sz w:val="18"/>
          <w:szCs w:val="18"/>
        </w:rPr>
        <w:t>eko</w:t>
      </w:r>
      <w:proofErr w:type="spellEnd"/>
      <w:r>
        <w:rPr>
          <w:rFonts w:ascii="Arial" w:hAnsi="Arial" w:cs="Arial"/>
          <w:color w:val="000000"/>
          <w:sz w:val="18"/>
          <w:szCs w:val="18"/>
        </w:rPr>
        <w:t xml:space="preserve"> ali </w:t>
      </w:r>
      <w:proofErr w:type="spellStart"/>
      <w:r>
        <w:rPr>
          <w:rFonts w:ascii="Arial" w:hAnsi="Arial" w:cs="Arial"/>
          <w:color w:val="000000"/>
          <w:sz w:val="18"/>
          <w:szCs w:val="18"/>
        </w:rPr>
        <w:t>bio</w:t>
      </w:r>
      <w:proofErr w:type="spellEnd"/>
      <w:r>
        <w:rPr>
          <w:rFonts w:ascii="Arial" w:hAnsi="Arial" w:cs="Arial"/>
          <w:color w:val="000000"/>
          <w:sz w:val="18"/>
          <w:szCs w:val="18"/>
        </w:rPr>
        <w:t xml:space="preserve"> le, če je vključeno v uradno certifikacijsko shemo, in sicer ne glede na to, ali je pridelano oziroma proizvedeno v EU ali ne. </w:t>
      </w:r>
    </w:p>
    <w:p w14:paraId="75AFB17C" w14:textId="77777777" w:rsidR="005C68E1" w:rsidRDefault="005C68E1" w:rsidP="005C68E1">
      <w:pPr>
        <w:spacing w:after="0"/>
        <w:jc w:val="both"/>
        <w:rPr>
          <w:rFonts w:ascii="Arial" w:hAnsi="Arial" w:cs="Arial"/>
          <w:color w:val="000000"/>
          <w:sz w:val="18"/>
          <w:szCs w:val="18"/>
        </w:rPr>
      </w:pPr>
      <w:r>
        <w:rPr>
          <w:rFonts w:ascii="Arial" w:hAnsi="Arial" w:cs="Arial"/>
          <w:color w:val="000000"/>
          <w:sz w:val="18"/>
          <w:szCs w:val="18"/>
        </w:rPr>
        <w:t xml:space="preserve">Pri oddaji ponudbe za ekološka živila: </w:t>
      </w:r>
    </w:p>
    <w:p w14:paraId="7038D4FC" w14:textId="77777777" w:rsidR="005C68E1" w:rsidRDefault="005C68E1" w:rsidP="005C68E1">
      <w:pPr>
        <w:ind w:left="708"/>
        <w:jc w:val="both"/>
        <w:rPr>
          <w:rFonts w:ascii="Arial" w:hAnsi="Arial" w:cs="Arial"/>
          <w:color w:val="000000"/>
          <w:sz w:val="18"/>
          <w:szCs w:val="18"/>
        </w:rPr>
      </w:pPr>
      <w:r>
        <w:rPr>
          <w:rFonts w:ascii="Arial" w:hAnsi="Arial" w:cs="Arial"/>
          <w:color w:val="000000"/>
          <w:sz w:val="18"/>
          <w:szCs w:val="18"/>
        </w:rPr>
        <w:t xml:space="preserve">a) v primeru, da je dobavitelj istočasno tudi proizvajalec ekoloških živil, je pogoj certifikat za ekološka živila, ki glasi na proizvajalca, </w:t>
      </w:r>
    </w:p>
    <w:p w14:paraId="4F4FB9F6" w14:textId="77777777" w:rsidR="005C68E1" w:rsidRDefault="005C68E1" w:rsidP="005C68E1">
      <w:pPr>
        <w:spacing w:after="0"/>
        <w:ind w:firstLine="708"/>
        <w:jc w:val="both"/>
        <w:rPr>
          <w:rFonts w:ascii="Arial" w:hAnsi="Arial" w:cs="Arial"/>
          <w:color w:val="000000"/>
          <w:sz w:val="18"/>
          <w:szCs w:val="18"/>
        </w:rPr>
      </w:pPr>
      <w:r>
        <w:rPr>
          <w:rFonts w:ascii="Arial" w:hAnsi="Arial" w:cs="Arial"/>
          <w:color w:val="000000"/>
          <w:sz w:val="18"/>
          <w:szCs w:val="18"/>
        </w:rPr>
        <w:t xml:space="preserve">b) v primeru, da je dobavitelj distributer oziroma trgovec, pa sta pogoja: </w:t>
      </w:r>
    </w:p>
    <w:p w14:paraId="409DFA4B" w14:textId="77777777" w:rsidR="005C68E1" w:rsidRDefault="005C68E1" w:rsidP="005C68E1">
      <w:pPr>
        <w:spacing w:after="0"/>
        <w:ind w:left="707" w:firstLine="709"/>
        <w:jc w:val="both"/>
        <w:rPr>
          <w:rFonts w:ascii="Arial" w:hAnsi="Arial" w:cs="Arial"/>
          <w:color w:val="000000"/>
          <w:sz w:val="18"/>
          <w:szCs w:val="18"/>
        </w:rPr>
      </w:pPr>
      <w:r>
        <w:rPr>
          <w:rFonts w:ascii="Arial" w:hAnsi="Arial" w:cs="Arial"/>
          <w:color w:val="000000"/>
          <w:sz w:val="18"/>
          <w:szCs w:val="18"/>
        </w:rPr>
        <w:t xml:space="preserve">- certifikat za ekološka živila, ki glasi na proizvajalca in </w:t>
      </w:r>
    </w:p>
    <w:p w14:paraId="0797E69E" w14:textId="77777777" w:rsidR="005C68E1" w:rsidRDefault="005C68E1" w:rsidP="005C68E1">
      <w:pPr>
        <w:ind w:left="708" w:firstLine="708"/>
        <w:jc w:val="both"/>
        <w:rPr>
          <w:rFonts w:ascii="Arial" w:hAnsi="Arial" w:cs="Arial"/>
          <w:color w:val="000000"/>
          <w:sz w:val="18"/>
          <w:szCs w:val="18"/>
        </w:rPr>
      </w:pPr>
      <w:r>
        <w:rPr>
          <w:rFonts w:ascii="Arial" w:hAnsi="Arial" w:cs="Arial"/>
          <w:color w:val="000000"/>
          <w:sz w:val="18"/>
          <w:szCs w:val="18"/>
        </w:rPr>
        <w:t xml:space="preserve">-certifikat za distribucijo ekoloških živil, ki glasi na dobavitelja – ponudnika.                          </w:t>
      </w:r>
    </w:p>
    <w:p w14:paraId="6976E6EE" w14:textId="77777777" w:rsidR="005C68E1" w:rsidRDefault="005C68E1" w:rsidP="005C68E1">
      <w:pPr>
        <w:jc w:val="both"/>
        <w:rPr>
          <w:rFonts w:ascii="Arial" w:hAnsi="Arial" w:cs="Arial"/>
          <w:b/>
          <w:bCs/>
          <w:color w:val="000000"/>
          <w:sz w:val="18"/>
          <w:szCs w:val="18"/>
        </w:rPr>
      </w:pPr>
      <w:r>
        <w:rPr>
          <w:rFonts w:ascii="Arial" w:hAnsi="Arial" w:cs="Arial"/>
          <w:b/>
          <w:bCs/>
          <w:color w:val="000000"/>
          <w:sz w:val="18"/>
          <w:szCs w:val="18"/>
        </w:rPr>
        <w:t xml:space="preserve">V izvedbeni fazi morajo biti dobavljena ekološka živila pakirana tako, da bo iz deklaracije razvidno ime in koda nadzorne organizacije.  </w:t>
      </w:r>
    </w:p>
    <w:p w14:paraId="118626C2" w14:textId="77777777" w:rsidR="005C68E1" w:rsidRDefault="005C68E1" w:rsidP="005C68E1">
      <w:pPr>
        <w:jc w:val="both"/>
        <w:rPr>
          <w:rFonts w:ascii="Arial" w:hAnsi="Arial" w:cs="Arial"/>
          <w:color w:val="000000"/>
          <w:sz w:val="18"/>
          <w:szCs w:val="18"/>
        </w:rPr>
      </w:pPr>
      <w:r>
        <w:rPr>
          <w:rFonts w:ascii="Arial" w:hAnsi="Arial" w:cs="Arial"/>
          <w:color w:val="000000"/>
          <w:sz w:val="18"/>
          <w:szCs w:val="18"/>
        </w:rPr>
        <w:br w:type="page"/>
      </w:r>
    </w:p>
    <w:p w14:paraId="6289A256" w14:textId="77777777" w:rsidR="005C68E1" w:rsidRDefault="005C68E1" w:rsidP="005C68E1">
      <w:pPr>
        <w:jc w:val="both"/>
        <w:rPr>
          <w:rFonts w:ascii="Arial" w:hAnsi="Arial" w:cs="Arial"/>
          <w:b/>
          <w:bCs/>
          <w:color w:val="000000"/>
          <w:sz w:val="18"/>
          <w:szCs w:val="18"/>
        </w:rPr>
      </w:pPr>
    </w:p>
    <w:p w14:paraId="5525B07B" w14:textId="77777777" w:rsidR="005C68E1" w:rsidRDefault="005C68E1" w:rsidP="005C68E1">
      <w:pPr>
        <w:pStyle w:val="Naslov1"/>
        <w:pBdr>
          <w:top w:val="single" w:sz="24" w:space="1" w:color="A8D08D" w:themeColor="accent6" w:themeTint="99"/>
          <w:left w:val="single" w:sz="24" w:space="4" w:color="A8D08D" w:themeColor="accent6" w:themeTint="99"/>
          <w:bottom w:val="single" w:sz="24" w:space="1" w:color="A8D08D" w:themeColor="accent6" w:themeTint="99"/>
          <w:right w:val="single" w:sz="24" w:space="4" w:color="A8D08D" w:themeColor="accent6" w:themeTint="99"/>
        </w:pBdr>
        <w:shd w:val="clear" w:color="auto" w:fill="A8D08D" w:themeFill="accent6" w:themeFillTint="99"/>
        <w:tabs>
          <w:tab w:val="left" w:pos="6510"/>
        </w:tabs>
        <w:ind w:left="1985"/>
        <w:rPr>
          <w:rFonts w:ascii="Arial" w:hAnsi="Arial" w:cs="Arial"/>
          <w:color w:val="FFFFFF" w:themeColor="background1"/>
          <w:szCs w:val="26"/>
        </w:rPr>
      </w:pPr>
      <w:r>
        <w:rPr>
          <w:rFonts w:ascii="Arial" w:hAnsi="Arial" w:cs="Arial"/>
          <w:color w:val="FFFFFF" w:themeColor="background1"/>
          <w:szCs w:val="26"/>
        </w:rPr>
        <w:t>Pogoji za priznanje usposobljenosti</w:t>
      </w:r>
    </w:p>
    <w:p w14:paraId="21F04676" w14:textId="77777777"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Dopustna ponudba je ponudba, ki jo predloži ponudnik, za katerega ne obstajajo razlogi za izključitev in ki izpolnjuje pogoje za sodelovanje, njegova ponudba ustreza potrebam in zahtevam naročnika, določenim v tehničnih specifikacijah in v dokumentaciji v zvezi z oddajo javnega naročila, je prispela pravočasno, pri njej ni dokazano nedovoljeno dogovarjanje ali korupcija, naročnik je ni ocenil za neobičajno nizko in cena ne presega zagotovljenih sredstev naročnika.</w:t>
      </w:r>
    </w:p>
    <w:p w14:paraId="19CBE64D" w14:textId="77777777" w:rsidR="005C68E1" w:rsidRDefault="005C68E1" w:rsidP="005C68E1">
      <w:pPr>
        <w:spacing w:before="225" w:after="225" w:line="240" w:lineRule="auto"/>
        <w:jc w:val="both"/>
      </w:pPr>
      <w:r>
        <w:rPr>
          <w:rFonts w:ascii="Arial" w:hAnsi="Arial" w:cs="Arial"/>
          <w:color w:val="000000"/>
          <w:sz w:val="18"/>
          <w:szCs w:val="18"/>
        </w:rPr>
        <w:t>V nadaljevanju so opredeljene zahteve, ki jih mora izpolnjevati ponudnik.</w:t>
      </w:r>
    </w:p>
    <w:tbl>
      <w:tblPr>
        <w:tblW w:w="2500" w:type="pct"/>
        <w:tblInd w:w="108" w:type="dxa"/>
        <w:tbl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tblBorders>
        <w:tblLook w:val="04A0" w:firstRow="1" w:lastRow="0" w:firstColumn="1" w:lastColumn="0" w:noHBand="0" w:noVBand="1"/>
      </w:tblPr>
      <w:tblGrid>
        <w:gridCol w:w="4527"/>
      </w:tblGrid>
      <w:tr w:rsidR="005C68E1" w14:paraId="6FEB4BEE" w14:textId="77777777" w:rsidTr="005C68E1">
        <w:tc>
          <w:tcPr>
            <w:tcW w:w="0" w:type="auto"/>
            <w:tcBorders>
              <w:top w:val="single" w:sz="6" w:space="0" w:color="538135" w:themeColor="accent6" w:themeShade="BF"/>
              <w:left w:val="single" w:sz="6" w:space="0" w:color="538135" w:themeColor="accent6" w:themeShade="BF"/>
              <w:bottom w:val="single" w:sz="6" w:space="0" w:color="538135" w:themeColor="accent6" w:themeShade="BF"/>
              <w:right w:val="single" w:sz="6" w:space="0" w:color="538135" w:themeColor="accent6" w:themeShade="BF"/>
            </w:tcBorders>
            <w:shd w:val="clear" w:color="auto" w:fill="538135" w:themeFill="accent6" w:themeFillShade="BF"/>
            <w:tcMar>
              <w:top w:w="135" w:type="dxa"/>
              <w:left w:w="108" w:type="dxa"/>
              <w:bottom w:w="135" w:type="dxa"/>
              <w:right w:w="108" w:type="dxa"/>
            </w:tcMar>
            <w:vAlign w:val="center"/>
            <w:hideMark/>
          </w:tcPr>
          <w:p w14:paraId="3E4ECBC0" w14:textId="77777777" w:rsidR="005C68E1" w:rsidRDefault="005C68E1">
            <w:pPr>
              <w:spacing w:after="0" w:line="240" w:lineRule="auto"/>
            </w:pPr>
            <w:r>
              <w:rPr>
                <w:rFonts w:ascii="Arial" w:hAnsi="Arial" w:cs="Arial"/>
                <w:color w:val="FFFFFF"/>
                <w:position w:val="-2"/>
                <w:sz w:val="18"/>
                <w:szCs w:val="18"/>
              </w:rPr>
              <w:t>Razlogi za izključitev</w:t>
            </w:r>
          </w:p>
        </w:tc>
      </w:tr>
    </w:tbl>
    <w:p w14:paraId="30CCD8BB" w14:textId="77777777" w:rsidR="005C68E1" w:rsidRDefault="005C68E1" w:rsidP="005C68E1">
      <w:pPr>
        <w:jc w:val="both"/>
      </w:pPr>
    </w:p>
    <w:tbl>
      <w:tblPr>
        <w:tblW w:w="9300" w:type="dxa"/>
        <w:tblInd w:w="108" w:type="dxa"/>
        <w:tblLook w:val="04A0" w:firstRow="1" w:lastRow="0" w:firstColumn="1" w:lastColumn="0" w:noHBand="0" w:noVBand="1"/>
      </w:tblPr>
      <w:tblGrid>
        <w:gridCol w:w="1860"/>
        <w:gridCol w:w="7440"/>
      </w:tblGrid>
      <w:tr w:rsidR="005C68E1" w14:paraId="0D30A74D" w14:textId="77777777" w:rsidTr="005C68E1">
        <w:tc>
          <w:tcPr>
            <w:tcW w:w="1000" w:type="pct"/>
            <w:tcBorders>
              <w:top w:val="single" w:sz="6" w:space="0" w:color="2A8B2A"/>
              <w:left w:val="single" w:sz="6" w:space="0" w:color="2A8B2A"/>
              <w:bottom w:val="single" w:sz="6" w:space="0" w:color="000000"/>
              <w:right w:val="single" w:sz="6" w:space="0" w:color="000000"/>
            </w:tcBorders>
            <w:shd w:val="clear" w:color="auto" w:fill="538135" w:themeFill="accent6" w:themeFillShade="BF"/>
            <w:tcMar>
              <w:top w:w="135" w:type="dxa"/>
              <w:left w:w="108" w:type="dxa"/>
              <w:bottom w:w="135" w:type="dxa"/>
              <w:right w:w="108" w:type="dxa"/>
            </w:tcMar>
            <w:vAlign w:val="center"/>
            <w:hideMark/>
          </w:tcPr>
          <w:p w14:paraId="3DA34DBC" w14:textId="77777777" w:rsidR="005C68E1" w:rsidRDefault="005C68E1">
            <w:pPr>
              <w:spacing w:after="0" w:line="240" w:lineRule="auto"/>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Nekaznovanost</w:t>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3CE9E9EF" w14:textId="77777777" w:rsidR="005C68E1" w:rsidRDefault="005C68E1">
            <w:pPr>
              <w:spacing w:before="135" w:after="135" w:line="240" w:lineRule="auto"/>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je bila </w:t>
            </w:r>
            <w:r>
              <w:rPr>
                <w:rFonts w:ascii="Arial" w:hAnsi="Arial" w:cs="Arial"/>
                <w:b/>
                <w:bCs/>
                <w:color w:val="000000"/>
                <w:position w:val="-2"/>
                <w:sz w:val="18"/>
                <w:szCs w:val="18"/>
                <w:u w:val="single"/>
              </w:rPr>
              <w:t>gospodarskemu subjektu ali osebi, ki je članica upravnega, vodstvenega ali nadzornega organa</w:t>
            </w:r>
            <w:r>
              <w:rPr>
                <w:rFonts w:ascii="Arial" w:hAnsi="Arial" w:cs="Arial"/>
                <w:color w:val="000000"/>
                <w:position w:val="-2"/>
                <w:sz w:val="18"/>
                <w:szCs w:val="18"/>
              </w:rPr>
              <w:t xml:space="preserve"> tega gospodarskega subjekta ali ki ima </w:t>
            </w:r>
            <w:r>
              <w:rPr>
                <w:rFonts w:ascii="Arial" w:hAnsi="Arial" w:cs="Arial"/>
                <w:b/>
                <w:bCs/>
                <w:color w:val="000000"/>
                <w:position w:val="-2"/>
                <w:sz w:val="18"/>
                <w:szCs w:val="18"/>
                <w:u w:val="single"/>
              </w:rPr>
              <w:t>pooblastila za njegovo zastopanje ali odločanje ali nadzor v njem</w:t>
            </w:r>
            <w:r>
              <w:rPr>
                <w:rFonts w:ascii="Arial" w:hAnsi="Arial" w:cs="Arial"/>
                <w:color w:val="000000"/>
                <w:position w:val="-2"/>
                <w:sz w:val="18"/>
                <w:szCs w:val="18"/>
              </w:rPr>
              <w:t>, izrečena pravnomočna sodba za dejanje, ki ima elemente kaznivih dejanj naštetih v 75. členu ZJN-3. </w:t>
            </w:r>
          </w:p>
          <w:p w14:paraId="74C037FC" w14:textId="77777777" w:rsidR="005C68E1" w:rsidRDefault="005C68E1">
            <w:pPr>
              <w:spacing w:before="135" w:after="135" w:line="240" w:lineRule="auto"/>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r w:rsidR="005C68E1" w14:paraId="4E4E4DA6" w14:textId="77777777" w:rsidTr="005C68E1">
        <w:tc>
          <w:tcPr>
            <w:tcW w:w="1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1E8EE60E" w14:textId="77777777" w:rsidR="005C68E1" w:rsidRDefault="005C68E1">
            <w:pPr>
              <w:spacing w:after="0" w:line="240" w:lineRule="auto"/>
              <w:jc w:val="center"/>
            </w:pPr>
            <w:r>
              <w:rPr>
                <w:rFonts w:ascii="Arial" w:hAnsi="Arial" w:cs="Arial"/>
                <w:color w:val="000000"/>
                <w:position w:val="-2"/>
                <w:sz w:val="18"/>
                <w:szCs w:val="18"/>
              </w:rPr>
              <w:t>DOKAZILO</w:t>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6B1C5996" w14:textId="77777777" w:rsidR="005C68E1" w:rsidRDefault="005C68E1">
            <w:pPr>
              <w:spacing w:before="135" w:after="135" w:line="240" w:lineRule="auto"/>
              <w:jc w:val="both"/>
              <w:textAlignment w:val="center"/>
            </w:pPr>
            <w:r>
              <w:rPr>
                <w:rFonts w:ascii="Arial" w:hAnsi="Arial" w:cs="Arial"/>
                <w:color w:val="000000"/>
                <w:position w:val="-2"/>
                <w:sz w:val="18"/>
                <w:szCs w:val="18"/>
              </w:rPr>
              <w:t>Izjava zakonitega zastopnika gospodarskega subjekta (obrazec Krovna izjava) v zvezi s kaznivimi dejanji iz prvega odstavka 75. člena ZJN-3 in izjave ter pooblastila za pridobitev podatkov iz kazenske evidence za člane organov in zastopnike gospodarskega subjekta (obrazec Izjava gospodarskega subjekta in pooblastilo za pridobitev podatkov iz kazenske evidence in Izjava članov organov in zastopnikov gospodarskega subjekta in pooblastilo za pridobitev podatkov iz kazenske evidence).</w:t>
            </w:r>
          </w:p>
          <w:p w14:paraId="39A5B9AB" w14:textId="77777777" w:rsidR="005C68E1" w:rsidRDefault="005C68E1">
            <w:pPr>
              <w:spacing w:before="135" w:after="135" w:line="240" w:lineRule="auto"/>
              <w:jc w:val="both"/>
              <w:textAlignment w:val="center"/>
            </w:pPr>
            <w:r>
              <w:rPr>
                <w:rFonts w:ascii="Arial" w:hAnsi="Arial" w:cs="Arial"/>
                <w:color w:val="000000"/>
                <w:position w:val="-2"/>
                <w:sz w:val="18"/>
                <w:szCs w:val="18"/>
              </w:rPr>
              <w:t>Gospodarski subjekt lahko predloži izpis iz ustreznega sodnega registra, iz katerega je razvidno, da ne obstajajo razlogi za izključitev. Izpis se šteje kot dokaz o izpolnjevanju predmetnega pogoja. Izpis ne sme biti starejši od datuma objave konkretnega javnega naročila.</w:t>
            </w:r>
          </w:p>
          <w:p w14:paraId="25D0976F" w14:textId="77777777" w:rsidR="005C68E1" w:rsidRDefault="005C68E1">
            <w:pPr>
              <w:spacing w:before="135" w:after="135" w:line="240" w:lineRule="auto"/>
              <w:jc w:val="both"/>
              <w:textAlignment w:val="center"/>
            </w:pPr>
            <w:r>
              <w:rPr>
                <w:rFonts w:ascii="Arial" w:hAnsi="Arial" w:cs="Arial"/>
                <w:color w:val="000000"/>
                <w:position w:val="-2"/>
                <w:sz w:val="18"/>
                <w:szCs w:val="18"/>
              </w:rPr>
              <w:t>V kolikor bo gospodarski subjekt predložil zgolj lastno izjavo in izjavo članov organa in zastopnikov, lahko naročnik izpis iz ustreznega registra pridobil sam.</w:t>
            </w:r>
          </w:p>
        </w:tc>
      </w:tr>
    </w:tbl>
    <w:p w14:paraId="2D05A85B" w14:textId="77777777" w:rsidR="005C68E1" w:rsidRDefault="005C68E1" w:rsidP="005C68E1"/>
    <w:tbl>
      <w:tblPr>
        <w:tblW w:w="9300" w:type="dxa"/>
        <w:tblInd w:w="108" w:type="dxa"/>
        <w:tblLook w:val="04A0" w:firstRow="1" w:lastRow="0" w:firstColumn="1" w:lastColumn="0" w:noHBand="0" w:noVBand="1"/>
      </w:tblPr>
      <w:tblGrid>
        <w:gridCol w:w="1860"/>
        <w:gridCol w:w="7440"/>
      </w:tblGrid>
      <w:tr w:rsidR="005C68E1" w14:paraId="61B64DC5" w14:textId="77777777" w:rsidTr="005C68E1">
        <w:tc>
          <w:tcPr>
            <w:tcW w:w="1000" w:type="pct"/>
            <w:tcBorders>
              <w:top w:val="single" w:sz="6" w:space="0" w:color="2A8B2A"/>
              <w:left w:val="single" w:sz="6" w:space="0" w:color="2A8B2A"/>
              <w:bottom w:val="single" w:sz="6" w:space="0" w:color="000000"/>
              <w:right w:val="single" w:sz="6" w:space="0" w:color="000000"/>
            </w:tcBorders>
            <w:shd w:val="clear" w:color="auto" w:fill="538135" w:themeFill="accent6" w:themeFillShade="BF"/>
            <w:tcMar>
              <w:top w:w="135" w:type="dxa"/>
              <w:left w:w="108" w:type="dxa"/>
              <w:bottom w:w="135" w:type="dxa"/>
              <w:right w:w="108" w:type="dxa"/>
            </w:tcMar>
            <w:vAlign w:val="center"/>
            <w:hideMark/>
          </w:tcPr>
          <w:p w14:paraId="4D1876BC" w14:textId="77777777" w:rsidR="005C68E1" w:rsidRDefault="005C68E1">
            <w:pPr>
              <w:spacing w:after="0" w:line="240" w:lineRule="auto"/>
              <w:jc w:val="center"/>
            </w:pPr>
            <w:r>
              <w:rPr>
                <w:rFonts w:ascii="Arial" w:hAnsi="Arial" w:cs="Arial"/>
                <w:b/>
                <w:bCs/>
                <w:color w:val="FFFFFF"/>
                <w:position w:val="-2"/>
                <w:sz w:val="18"/>
                <w:szCs w:val="18"/>
              </w:rPr>
              <w:t>POGOJ 2</w:t>
            </w:r>
            <w:r>
              <w:rPr>
                <w:rFonts w:ascii="Arial" w:hAnsi="Arial" w:cs="Arial"/>
                <w:b/>
                <w:bCs/>
                <w:color w:val="FFFFFF"/>
                <w:position w:val="-2"/>
                <w:sz w:val="18"/>
                <w:szCs w:val="18"/>
              </w:rPr>
              <w:br/>
              <w:t>Plačani davki in prispevki</w:t>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3E8FF5AB" w14:textId="77777777" w:rsidR="005C68E1" w:rsidRDefault="005C68E1">
            <w:pPr>
              <w:spacing w:before="135" w:after="135" w:line="240" w:lineRule="auto"/>
              <w:jc w:val="both"/>
              <w:textAlignment w:val="center"/>
            </w:pPr>
            <w:r>
              <w:rPr>
                <w:rFonts w:ascii="Arial" w:hAnsi="Arial" w:cs="Arial"/>
                <w:color w:val="000000"/>
                <w:position w:val="-2"/>
                <w:sz w:val="18"/>
                <w:szCs w:val="18"/>
              </w:rPr>
              <w:t xml:space="preserve">Naročnik bo iz sodelovanja v postopku javnega naročanja izključil gospodarski subjekt, če ugotovi, da gospodarski subjekt </w:t>
            </w:r>
            <w:r>
              <w:rPr>
                <w:rFonts w:ascii="Arial" w:hAnsi="Arial" w:cs="Arial"/>
                <w:b/>
                <w:bCs/>
                <w:color w:val="000000"/>
                <w:position w:val="-2"/>
                <w:sz w:val="18"/>
                <w:szCs w:val="18"/>
                <w:u w:val="single"/>
              </w:rPr>
              <w:t>ne izpolnjuje obveznih dajatev in drugih denarnih nedavčnih obveznosti</w:t>
            </w:r>
            <w:r>
              <w:rPr>
                <w:rFonts w:ascii="Arial" w:hAnsi="Arial" w:cs="Arial"/>
                <w:color w:val="000000"/>
                <w:position w:val="-2"/>
                <w:sz w:val="18"/>
                <w:szCs w:val="18"/>
              </w:rPr>
              <w:t xml:space="preserve"> v skladu z zakonom, ki ureja finančno upravo, ki jih pobira davčni organ v skladu s predpisi države, v kateri ima sedež, ali predpisi države naročnika, če vrednost teh neplačanih zapadlih obveznosti na dan roka za oddajo ponudbe znaša 50 eurov ali več. Šteje se, da gospodarski subjekt ne izpolnjuje obveznosti iz prejšnjega stavka tudi, če na dan roka za oddajo ponudbe </w:t>
            </w:r>
            <w:r>
              <w:rPr>
                <w:rFonts w:ascii="Arial" w:hAnsi="Arial" w:cs="Arial"/>
                <w:b/>
                <w:bCs/>
                <w:color w:val="000000"/>
                <w:position w:val="-2"/>
                <w:sz w:val="18"/>
                <w:szCs w:val="18"/>
                <w:u w:val="single"/>
              </w:rPr>
              <w:t>ni imel predloženih vseh obračunov davčnih odtegljajev za dohodke iz delovnega razmerja</w:t>
            </w:r>
            <w:r>
              <w:rPr>
                <w:rFonts w:ascii="Arial" w:hAnsi="Arial" w:cs="Arial"/>
                <w:color w:val="000000"/>
                <w:position w:val="-2"/>
                <w:sz w:val="18"/>
                <w:szCs w:val="18"/>
              </w:rPr>
              <w:t xml:space="preserve"> za obdobje zadnjih petih let do roka za oddajo ponudbe ali prijave.</w:t>
            </w:r>
          </w:p>
          <w:p w14:paraId="33D08620" w14:textId="77777777" w:rsidR="005C68E1" w:rsidRDefault="005C68E1">
            <w:pPr>
              <w:spacing w:before="135" w:after="135" w:line="240" w:lineRule="auto"/>
              <w:jc w:val="both"/>
              <w:textAlignment w:val="center"/>
            </w:pPr>
            <w:r>
              <w:rPr>
                <w:rFonts w:ascii="Arial" w:hAnsi="Arial" w:cs="Arial"/>
                <w:color w:val="000000"/>
                <w:position w:val="-2"/>
                <w:sz w:val="18"/>
                <w:szCs w:val="18"/>
              </w:rPr>
              <w:t>Naročnik bo iz postopka javnega naročanja kadar koli v postopku izključil gospodarski subjekt, če se izkaže, da je pred ali med postopkom javnega naročanja ta subjekt glede na storjena ali neizvedena dejanja v enem od zgoraj navedenih položajev.</w:t>
            </w:r>
          </w:p>
        </w:tc>
      </w:tr>
    </w:tbl>
    <w:p w14:paraId="29D257BC" w14:textId="77777777" w:rsidR="005C68E1" w:rsidRDefault="005C68E1" w:rsidP="005C68E1"/>
    <w:p w14:paraId="057C809F" w14:textId="77777777" w:rsidR="005C68E1" w:rsidRDefault="005C68E1" w:rsidP="005C68E1"/>
    <w:tbl>
      <w:tblPr>
        <w:tblW w:w="9300" w:type="dxa"/>
        <w:tblInd w:w="108" w:type="dxa"/>
        <w:tblLook w:val="04A0" w:firstRow="1" w:lastRow="0" w:firstColumn="1" w:lastColumn="0" w:noHBand="0" w:noVBand="1"/>
      </w:tblPr>
      <w:tblGrid>
        <w:gridCol w:w="1860"/>
        <w:gridCol w:w="7440"/>
      </w:tblGrid>
      <w:tr w:rsidR="005C68E1" w14:paraId="011BD322" w14:textId="77777777" w:rsidTr="005C68E1">
        <w:tc>
          <w:tcPr>
            <w:tcW w:w="1000" w:type="pct"/>
            <w:tcBorders>
              <w:top w:val="single" w:sz="6" w:space="0" w:color="2A8B2A"/>
              <w:left w:val="single" w:sz="6" w:space="0" w:color="2A8B2A"/>
              <w:bottom w:val="single" w:sz="6" w:space="0" w:color="000000"/>
              <w:right w:val="single" w:sz="6" w:space="0" w:color="000000"/>
            </w:tcBorders>
            <w:shd w:val="clear" w:color="auto" w:fill="538135" w:themeFill="accent6" w:themeFillShade="BF"/>
            <w:tcMar>
              <w:top w:w="135" w:type="dxa"/>
              <w:left w:w="108" w:type="dxa"/>
              <w:bottom w:w="135" w:type="dxa"/>
              <w:right w:w="108" w:type="dxa"/>
            </w:tcMar>
            <w:vAlign w:val="center"/>
            <w:hideMark/>
          </w:tcPr>
          <w:p w14:paraId="145F0584" w14:textId="77777777" w:rsidR="005C68E1" w:rsidRDefault="005C68E1">
            <w:pPr>
              <w:spacing w:after="0" w:line="240" w:lineRule="auto"/>
              <w:jc w:val="center"/>
            </w:pPr>
            <w:r>
              <w:rPr>
                <w:rFonts w:ascii="Arial" w:hAnsi="Arial" w:cs="Arial"/>
                <w:b/>
                <w:bCs/>
                <w:color w:val="FFFFFF"/>
                <w:position w:val="-2"/>
                <w:sz w:val="18"/>
                <w:szCs w:val="18"/>
              </w:rPr>
              <w:lastRenderedPageBreak/>
              <w:t>POGOJ 4</w:t>
            </w:r>
            <w:r>
              <w:rPr>
                <w:rFonts w:ascii="Arial" w:hAnsi="Arial" w:cs="Arial"/>
                <w:b/>
                <w:bCs/>
                <w:color w:val="FFFFFF"/>
                <w:position w:val="-2"/>
                <w:sz w:val="18"/>
                <w:szCs w:val="18"/>
              </w:rPr>
              <w:br/>
              <w:t xml:space="preserve">Prekršek v zvezi s plačilom za delo, počitki, opravljanja dela na podlagi pogodb civilnega prava kljub obstoju elementov </w:t>
            </w:r>
            <w:proofErr w:type="spellStart"/>
            <w:r>
              <w:rPr>
                <w:rFonts w:ascii="Arial" w:hAnsi="Arial" w:cs="Arial"/>
                <w:b/>
                <w:bCs/>
                <w:color w:val="FFFFFF"/>
                <w:position w:val="-2"/>
                <w:sz w:val="18"/>
                <w:szCs w:val="18"/>
              </w:rPr>
              <w:t>d.r</w:t>
            </w:r>
            <w:proofErr w:type="spellEnd"/>
            <w:r>
              <w:rPr>
                <w:rFonts w:ascii="Arial" w:hAnsi="Arial" w:cs="Arial"/>
                <w:b/>
                <w:bCs/>
                <w:color w:val="FFFFFF"/>
                <w:position w:val="-2"/>
                <w:sz w:val="18"/>
                <w:szCs w:val="18"/>
              </w:rPr>
              <w:t>. ali v zvezi z zaposlovanjem na črno</w:t>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1C6363CF"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Gospodarskemu subjektu v zadnjih treh letih pred potekom roka za oddajo ponudb ali prijav pristojni organ Republike Slovenije ali druge države članice ali tretje države pri njem ni ugotovil najmanj dveh kršitev </w:t>
            </w:r>
            <w:r>
              <w:rPr>
                <w:rFonts w:ascii="Arial" w:hAnsi="Arial" w:cs="Arial"/>
                <w:b/>
                <w:bCs/>
                <w:color w:val="000000"/>
                <w:position w:val="-2"/>
                <w:sz w:val="18"/>
                <w:szCs w:val="18"/>
                <w:u w:val="single"/>
              </w:rPr>
              <w:t>v zvezi s plačilom za delo, delovnim časom, počitki, opravljanjem dela na podlagi pogodb civilnega prava kljub obstoju elementov delovnega razmerja ali v zvezi z zaposlovanjem na črno</w:t>
            </w:r>
            <w:r>
              <w:rPr>
                <w:rFonts w:ascii="Arial" w:hAnsi="Arial" w:cs="Arial"/>
                <w:color w:val="000000"/>
                <w:position w:val="-2"/>
                <w:sz w:val="18"/>
                <w:szCs w:val="18"/>
              </w:rPr>
              <w:t>, za kateri mu je bila s pravnomočno odločitvijo ali več pravnomočnimi odločitvami izrečena globa za prekršek.</w:t>
            </w:r>
          </w:p>
          <w:p w14:paraId="2BF8C149" w14:textId="77777777" w:rsidR="005C68E1" w:rsidRDefault="005C68E1">
            <w:pPr>
              <w:spacing w:before="135" w:after="135" w:line="240" w:lineRule="auto"/>
              <w:jc w:val="both"/>
              <w:textAlignment w:val="center"/>
            </w:pPr>
            <w:r>
              <w:rPr>
                <w:rFonts w:ascii="Arial" w:hAnsi="Arial" w:cs="Arial"/>
                <w:color w:val="000000"/>
                <w:position w:val="-2"/>
                <w:sz w:val="18"/>
                <w:szCs w:val="18"/>
              </w:rPr>
              <w:t>V kolikor je gospodarski subjekt v položaju iz zgornjega odstavka, lahko naročniku v skladu z devetim odstavkom 75. člena ZJN-3 najkasneje do roka za oddajo ponudb predloži dokazila, da je sprejel zadostne ukrepe, s katerimi lahko dokaže svojo zanesljivost kljub obstoju razlogov za izključitev.</w:t>
            </w:r>
          </w:p>
        </w:tc>
      </w:tr>
      <w:tr w:rsidR="005C68E1" w14:paraId="41FD32B8" w14:textId="77777777" w:rsidTr="005C68E1">
        <w:tc>
          <w:tcPr>
            <w:tcW w:w="1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237F6904" w14:textId="77777777" w:rsidR="005C68E1" w:rsidRDefault="005C68E1">
            <w:pPr>
              <w:spacing w:after="0" w:line="240" w:lineRule="auto"/>
              <w:jc w:val="center"/>
            </w:pPr>
            <w:r>
              <w:rPr>
                <w:rFonts w:ascii="Arial" w:hAnsi="Arial" w:cs="Arial"/>
                <w:color w:val="000000"/>
                <w:position w:val="-2"/>
                <w:sz w:val="18"/>
                <w:szCs w:val="18"/>
              </w:rPr>
              <w:t>DOKAZILO</w:t>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69EC71A1" w14:textId="77777777" w:rsidR="005C68E1" w:rsidRDefault="005C68E1">
            <w:pPr>
              <w:spacing w:before="135" w:after="135" w:line="240" w:lineRule="auto"/>
              <w:jc w:val="both"/>
              <w:textAlignment w:val="center"/>
            </w:pPr>
            <w:r>
              <w:rPr>
                <w:rFonts w:ascii="Arial" w:hAnsi="Arial" w:cs="Arial"/>
                <w:color w:val="000000"/>
                <w:position w:val="-2"/>
                <w:sz w:val="18"/>
                <w:szCs w:val="18"/>
              </w:rPr>
              <w:t>Izpolnjen in podpisan Obrazec KROVNA IZJAVA.</w:t>
            </w:r>
          </w:p>
          <w:p w14:paraId="2ED01527" w14:textId="77777777" w:rsidR="005C68E1" w:rsidRDefault="005C68E1">
            <w:pPr>
              <w:spacing w:before="135" w:after="135" w:line="240" w:lineRule="auto"/>
              <w:jc w:val="both"/>
              <w:textAlignment w:val="center"/>
            </w:pPr>
            <w:r>
              <w:rPr>
                <w:rFonts w:ascii="Arial" w:hAnsi="Arial" w:cs="Arial"/>
                <w:color w:val="000000"/>
                <w:position w:val="-2"/>
                <w:sz w:val="18"/>
                <w:szCs w:val="18"/>
              </w:rPr>
              <w:t>Gospodarski subjekt lahko v ponudbi predloži potrdilo Inšpektorata RS za delo iz katerega bo razvidno, da ne obstajajo razlogi za izključitev.</w:t>
            </w:r>
          </w:p>
          <w:p w14:paraId="7FC84B49" w14:textId="77777777" w:rsidR="005C68E1" w:rsidRDefault="005C68E1">
            <w:pPr>
              <w:spacing w:before="135" w:after="135" w:line="240" w:lineRule="auto"/>
              <w:jc w:val="both"/>
              <w:textAlignment w:val="center"/>
            </w:pPr>
            <w:r>
              <w:rPr>
                <w:rFonts w:ascii="Arial" w:hAnsi="Arial" w:cs="Arial"/>
                <w:color w:val="000000"/>
                <w:position w:val="-2"/>
                <w:sz w:val="18"/>
                <w:szCs w:val="18"/>
              </w:rPr>
              <w:t>V kolikor bo gospodarski subjekt predložil zgolj Obrazec KROVNA IZJAVA, lahko naročnik potrdilo pridobi sam.</w:t>
            </w:r>
          </w:p>
        </w:tc>
      </w:tr>
    </w:tbl>
    <w:p w14:paraId="298F98C8" w14:textId="77777777" w:rsidR="005C68E1" w:rsidRDefault="005C68E1" w:rsidP="005C68E1">
      <w:pPr>
        <w:jc w:val="both"/>
        <w:rPr>
          <w:rFonts w:ascii="Arial" w:hAnsi="Arial" w:cs="Arial"/>
          <w:color w:val="000000"/>
          <w:sz w:val="18"/>
          <w:szCs w:val="18"/>
        </w:rPr>
      </w:pPr>
    </w:p>
    <w:tbl>
      <w:tblPr>
        <w:tblW w:w="2500" w:type="pct"/>
        <w:tblInd w:w="108" w:type="dxa"/>
        <w:tbl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tblBorders>
        <w:tblLook w:val="04A0" w:firstRow="1" w:lastRow="0" w:firstColumn="1" w:lastColumn="0" w:noHBand="0" w:noVBand="1"/>
      </w:tblPr>
      <w:tblGrid>
        <w:gridCol w:w="4527"/>
      </w:tblGrid>
      <w:tr w:rsidR="005C68E1" w14:paraId="6115A437" w14:textId="77777777" w:rsidTr="005C68E1">
        <w:tc>
          <w:tcPr>
            <w:tcW w:w="0" w:type="auto"/>
            <w:tcBorders>
              <w:top w:val="single" w:sz="6" w:space="0" w:color="385623" w:themeColor="accent6" w:themeShade="80"/>
              <w:left w:val="single" w:sz="6" w:space="0" w:color="385623" w:themeColor="accent6" w:themeShade="80"/>
              <w:bottom w:val="single" w:sz="6" w:space="0" w:color="385623" w:themeColor="accent6" w:themeShade="80"/>
              <w:right w:val="single" w:sz="6" w:space="0" w:color="385623" w:themeColor="accent6" w:themeShade="80"/>
            </w:tcBorders>
            <w:shd w:val="clear" w:color="auto" w:fill="385623" w:themeFill="accent6" w:themeFillShade="80"/>
            <w:tcMar>
              <w:top w:w="135" w:type="dxa"/>
              <w:left w:w="108" w:type="dxa"/>
              <w:bottom w:w="135" w:type="dxa"/>
              <w:right w:w="108" w:type="dxa"/>
            </w:tcMar>
            <w:vAlign w:val="center"/>
            <w:hideMark/>
          </w:tcPr>
          <w:p w14:paraId="04E505A1" w14:textId="77777777" w:rsidR="005C68E1" w:rsidRDefault="005C68E1">
            <w:pPr>
              <w:spacing w:after="0" w:line="240" w:lineRule="auto"/>
            </w:pPr>
            <w:r>
              <w:rPr>
                <w:rFonts w:ascii="Arial" w:hAnsi="Arial" w:cs="Arial"/>
                <w:color w:val="FFFFFF"/>
                <w:position w:val="-2"/>
                <w:sz w:val="18"/>
                <w:szCs w:val="18"/>
              </w:rPr>
              <w:t>Poslovna in finančna sposobnost</w:t>
            </w:r>
          </w:p>
        </w:tc>
      </w:tr>
    </w:tbl>
    <w:p w14:paraId="1649AAB3" w14:textId="77777777" w:rsidR="005C68E1" w:rsidRDefault="005C68E1" w:rsidP="005C68E1"/>
    <w:tbl>
      <w:tblPr>
        <w:tblW w:w="9300" w:type="dxa"/>
        <w:tblInd w:w="108" w:type="dxa"/>
        <w:tblLook w:val="04A0" w:firstRow="1" w:lastRow="0" w:firstColumn="1" w:lastColumn="0" w:noHBand="0" w:noVBand="1"/>
      </w:tblPr>
      <w:tblGrid>
        <w:gridCol w:w="1860"/>
        <w:gridCol w:w="7440"/>
      </w:tblGrid>
      <w:tr w:rsidR="005C68E1" w14:paraId="767C52D2" w14:textId="77777777" w:rsidTr="005C68E1">
        <w:tc>
          <w:tcPr>
            <w:tcW w:w="1000" w:type="pct"/>
            <w:tcBorders>
              <w:top w:val="single" w:sz="6" w:space="0" w:color="7D60CF"/>
              <w:left w:val="single" w:sz="6" w:space="0" w:color="7D60CF"/>
              <w:bottom w:val="single" w:sz="6" w:space="0" w:color="000000"/>
              <w:right w:val="single" w:sz="6" w:space="0" w:color="000000"/>
            </w:tcBorders>
            <w:shd w:val="clear" w:color="auto" w:fill="385623" w:themeFill="accent6" w:themeFillShade="80"/>
            <w:tcMar>
              <w:top w:w="135" w:type="dxa"/>
              <w:left w:w="108" w:type="dxa"/>
              <w:bottom w:w="135" w:type="dxa"/>
              <w:right w:w="108" w:type="dxa"/>
            </w:tcMar>
            <w:vAlign w:val="center"/>
            <w:hideMark/>
          </w:tcPr>
          <w:p w14:paraId="23264AE7" w14:textId="77777777" w:rsidR="005C68E1" w:rsidRDefault="005C68E1">
            <w:pPr>
              <w:spacing w:after="0" w:line="240" w:lineRule="auto"/>
              <w:jc w:val="center"/>
            </w:pPr>
            <w:r>
              <w:rPr>
                <w:rFonts w:ascii="Arial" w:hAnsi="Arial" w:cs="Arial"/>
                <w:b/>
                <w:bCs/>
                <w:color w:val="FFFFFF"/>
                <w:position w:val="-2"/>
                <w:sz w:val="18"/>
                <w:szCs w:val="18"/>
              </w:rPr>
              <w:t>POGOJ 1</w:t>
            </w:r>
            <w:r>
              <w:rPr>
                <w:rFonts w:ascii="Arial" w:hAnsi="Arial" w:cs="Arial"/>
                <w:b/>
                <w:bCs/>
                <w:color w:val="FFFFFF"/>
                <w:position w:val="-2"/>
                <w:sz w:val="18"/>
                <w:szCs w:val="18"/>
              </w:rPr>
              <w:br/>
              <w:t>Sposobnost za opravljanje poklicne dejavnosti</w:t>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0F144A66" w14:textId="77777777" w:rsidR="005C68E1" w:rsidRDefault="005C68E1">
            <w:pPr>
              <w:spacing w:before="135" w:after="135" w:line="240" w:lineRule="auto"/>
              <w:jc w:val="both"/>
              <w:textAlignment w:val="center"/>
              <w:rPr>
                <w:rFonts w:ascii="Arial" w:hAnsi="Arial" w:cs="Arial"/>
              </w:rPr>
            </w:pPr>
            <w:r>
              <w:rPr>
                <w:rFonts w:ascii="Arial" w:hAnsi="Arial" w:cs="Arial"/>
                <w:color w:val="000000"/>
                <w:position w:val="-2"/>
              </w:rPr>
              <w:t xml:space="preserve">Gospodarski subjekt je </w:t>
            </w:r>
            <w:r>
              <w:rPr>
                <w:rFonts w:ascii="Arial" w:hAnsi="Arial" w:cs="Arial"/>
                <w:b/>
                <w:bCs/>
                <w:color w:val="000000"/>
                <w:position w:val="-2"/>
                <w:u w:val="single"/>
              </w:rPr>
              <w:t>vpisan v enega od poklicnih ali poslovnih registrov,</w:t>
            </w:r>
            <w:r>
              <w:rPr>
                <w:rFonts w:ascii="Arial" w:hAnsi="Arial" w:cs="Arial"/>
                <w:color w:val="000000"/>
                <w:position w:val="-2"/>
              </w:rPr>
              <w:t xml:space="preserve"> ki se vodijo v državi članici, v kateri ima gospodarski subjekt sedež. Seznam poklicnih ali poslovnih registrov v državah članicah Evropske unije določa Priloga XI Direktive 2014/24/EU.</w:t>
            </w:r>
          </w:p>
          <w:p w14:paraId="1876F3AA" w14:textId="77777777" w:rsidR="005C68E1" w:rsidRDefault="005C68E1">
            <w:pPr>
              <w:spacing w:before="135" w:after="135" w:line="240" w:lineRule="auto"/>
              <w:jc w:val="both"/>
              <w:textAlignment w:val="center"/>
              <w:rPr>
                <w:rFonts w:ascii="Arial" w:hAnsi="Arial" w:cs="Arial"/>
                <w:color w:val="000000"/>
                <w:position w:val="-2"/>
              </w:rPr>
            </w:pPr>
            <w:proofErr w:type="spellStart"/>
            <w:r>
              <w:rPr>
                <w:rFonts w:ascii="Arial" w:hAnsi="Arial" w:cs="Arial"/>
                <w:color w:val="000000"/>
                <w:position w:val="-2"/>
              </w:rPr>
              <w:t>Če</w:t>
            </w:r>
            <w:proofErr w:type="spellEnd"/>
            <w:r>
              <w:rPr>
                <w:rFonts w:ascii="Arial" w:hAnsi="Arial" w:cs="Arial"/>
                <w:color w:val="000000"/>
                <w:position w:val="-2"/>
              </w:rPr>
              <w:t xml:space="preserve"> morajo imeti gospodarski subjekti </w:t>
            </w:r>
            <w:proofErr w:type="spellStart"/>
            <w:r>
              <w:rPr>
                <w:rFonts w:ascii="Arial" w:hAnsi="Arial" w:cs="Arial"/>
                <w:color w:val="000000"/>
                <w:position w:val="-2"/>
              </w:rPr>
              <w:t>določeno</w:t>
            </w:r>
            <w:proofErr w:type="spellEnd"/>
            <w:r>
              <w:rPr>
                <w:rFonts w:ascii="Arial" w:hAnsi="Arial" w:cs="Arial"/>
                <w:color w:val="000000"/>
                <w:position w:val="-2"/>
              </w:rPr>
              <w:t xml:space="preserve"> dovoljenje ali biti </w:t>
            </w:r>
            <w:proofErr w:type="spellStart"/>
            <w:r>
              <w:rPr>
                <w:rFonts w:ascii="Arial" w:hAnsi="Arial" w:cs="Arial"/>
                <w:color w:val="000000"/>
                <w:position w:val="-2"/>
              </w:rPr>
              <w:t>člani</w:t>
            </w:r>
            <w:proofErr w:type="spellEnd"/>
            <w:r>
              <w:rPr>
                <w:rFonts w:ascii="Arial" w:hAnsi="Arial" w:cs="Arial"/>
                <w:color w:val="000000"/>
                <w:position w:val="-2"/>
              </w:rPr>
              <w:t xml:space="preserve"> </w:t>
            </w:r>
            <w:proofErr w:type="spellStart"/>
            <w:r>
              <w:rPr>
                <w:rFonts w:ascii="Arial" w:hAnsi="Arial" w:cs="Arial"/>
                <w:color w:val="000000"/>
                <w:position w:val="-2"/>
              </w:rPr>
              <w:t>določene</w:t>
            </w:r>
            <w:proofErr w:type="spellEnd"/>
            <w:r>
              <w:rPr>
                <w:rFonts w:ascii="Arial" w:hAnsi="Arial" w:cs="Arial"/>
                <w:color w:val="000000"/>
                <w:position w:val="-2"/>
              </w:rPr>
              <w:t xml:space="preserve"> organizacije, da lahko v svoji </w:t>
            </w:r>
            <w:proofErr w:type="spellStart"/>
            <w:r>
              <w:rPr>
                <w:rFonts w:ascii="Arial" w:hAnsi="Arial" w:cs="Arial"/>
                <w:color w:val="000000"/>
                <w:position w:val="-2"/>
              </w:rPr>
              <w:t>matični</w:t>
            </w:r>
            <w:proofErr w:type="spellEnd"/>
            <w:r>
              <w:rPr>
                <w:rFonts w:ascii="Arial" w:hAnsi="Arial" w:cs="Arial"/>
                <w:color w:val="000000"/>
                <w:position w:val="-2"/>
              </w:rPr>
              <w:t xml:space="preserve"> </w:t>
            </w:r>
            <w:proofErr w:type="spellStart"/>
            <w:r>
              <w:rPr>
                <w:rFonts w:ascii="Arial" w:hAnsi="Arial" w:cs="Arial"/>
                <w:color w:val="000000"/>
                <w:position w:val="-2"/>
              </w:rPr>
              <w:t>državi</w:t>
            </w:r>
            <w:proofErr w:type="spellEnd"/>
            <w:r>
              <w:rPr>
                <w:rFonts w:ascii="Arial" w:hAnsi="Arial" w:cs="Arial"/>
                <w:color w:val="000000"/>
                <w:position w:val="-2"/>
              </w:rPr>
              <w:t xml:space="preserve"> opravljajo </w:t>
            </w:r>
            <w:proofErr w:type="spellStart"/>
            <w:r>
              <w:rPr>
                <w:rFonts w:ascii="Arial" w:hAnsi="Arial" w:cs="Arial"/>
                <w:color w:val="000000"/>
                <w:position w:val="-2"/>
              </w:rPr>
              <w:t>določeno</w:t>
            </w:r>
            <w:proofErr w:type="spellEnd"/>
            <w:r>
              <w:rPr>
                <w:rFonts w:ascii="Arial" w:hAnsi="Arial" w:cs="Arial"/>
                <w:color w:val="000000"/>
                <w:position w:val="-2"/>
              </w:rPr>
              <w:t xml:space="preserve"> storitev, morajo </w:t>
            </w:r>
            <w:proofErr w:type="spellStart"/>
            <w:r>
              <w:rPr>
                <w:rFonts w:ascii="Arial" w:hAnsi="Arial" w:cs="Arial"/>
                <w:color w:val="000000"/>
                <w:position w:val="-2"/>
              </w:rPr>
              <w:t>predložiti</w:t>
            </w:r>
            <w:proofErr w:type="spellEnd"/>
            <w:r>
              <w:rPr>
                <w:rFonts w:ascii="Arial" w:hAnsi="Arial" w:cs="Arial"/>
                <w:color w:val="000000"/>
                <w:position w:val="-2"/>
              </w:rPr>
              <w:t xml:space="preserve"> dokazilo o tem dovoljenju ali </w:t>
            </w:r>
            <w:proofErr w:type="spellStart"/>
            <w:r>
              <w:rPr>
                <w:rFonts w:ascii="Arial" w:hAnsi="Arial" w:cs="Arial"/>
                <w:color w:val="000000"/>
                <w:position w:val="-2"/>
              </w:rPr>
              <w:t>članstvu</w:t>
            </w:r>
            <w:proofErr w:type="spellEnd"/>
            <w:r>
              <w:rPr>
                <w:rFonts w:ascii="Arial" w:hAnsi="Arial" w:cs="Arial"/>
                <w:color w:val="000000"/>
                <w:position w:val="-2"/>
              </w:rPr>
              <w:t>.</w:t>
            </w:r>
          </w:p>
          <w:p w14:paraId="266E749C" w14:textId="77777777" w:rsidR="005C68E1" w:rsidRDefault="005C68E1">
            <w:pPr>
              <w:spacing w:before="135" w:after="135" w:line="240" w:lineRule="auto"/>
              <w:jc w:val="both"/>
              <w:textAlignment w:val="center"/>
              <w:rPr>
                <w:rFonts w:ascii="Arial" w:hAnsi="Arial" w:cs="Arial"/>
                <w:color w:val="000000"/>
                <w:position w:val="-2"/>
              </w:rPr>
            </w:pPr>
            <w:r>
              <w:rPr>
                <w:rFonts w:ascii="Arial" w:hAnsi="Arial" w:cs="Arial"/>
              </w:rPr>
              <w:t xml:space="preserve">Gospodarski subjekt mora biti s strani proizvajalca ponujene kritine pooblaščen za tovrstna dela. </w:t>
            </w:r>
          </w:p>
        </w:tc>
      </w:tr>
      <w:tr w:rsidR="005C68E1" w14:paraId="124DC2DE" w14:textId="77777777" w:rsidTr="005C68E1">
        <w:tc>
          <w:tcPr>
            <w:tcW w:w="1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1A822D70" w14:textId="77777777" w:rsidR="005C68E1" w:rsidRDefault="005C68E1">
            <w:pPr>
              <w:spacing w:after="0" w:line="240" w:lineRule="auto"/>
              <w:jc w:val="center"/>
            </w:pPr>
            <w:bookmarkStart w:id="13" w:name="_Hlk512501684"/>
            <w:r>
              <w:rPr>
                <w:rFonts w:ascii="Arial" w:hAnsi="Arial" w:cs="Arial"/>
                <w:color w:val="000000"/>
                <w:position w:val="-2"/>
                <w:sz w:val="18"/>
                <w:szCs w:val="18"/>
              </w:rPr>
              <w:t>DOKAZILO</w:t>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0F15F1F0" w14:textId="77777777" w:rsidR="005C68E1" w:rsidRDefault="005C68E1">
            <w:pPr>
              <w:spacing w:before="135" w:after="135" w:line="240" w:lineRule="auto"/>
              <w:jc w:val="both"/>
              <w:textAlignment w:val="center"/>
            </w:pPr>
            <w:r>
              <w:rPr>
                <w:rFonts w:ascii="Arial" w:hAnsi="Arial" w:cs="Arial"/>
                <w:color w:val="000000"/>
                <w:position w:val="-2"/>
                <w:sz w:val="18"/>
                <w:szCs w:val="18"/>
              </w:rPr>
              <w:t>Izpolnjen in podpisan Obrazec KROVNA IZJAVA.</w:t>
            </w:r>
          </w:p>
          <w:p w14:paraId="57EF4C44" w14:textId="77777777" w:rsidR="005C68E1" w:rsidRDefault="005C68E1">
            <w:pPr>
              <w:spacing w:before="135" w:after="135" w:line="240" w:lineRule="auto"/>
              <w:jc w:val="both"/>
              <w:textAlignment w:val="center"/>
            </w:pPr>
            <w:r>
              <w:rPr>
                <w:rFonts w:ascii="Arial" w:hAnsi="Arial" w:cs="Arial"/>
                <w:color w:val="000000"/>
                <w:position w:val="-2"/>
                <w:sz w:val="18"/>
                <w:szCs w:val="18"/>
              </w:rPr>
              <w:t>Naročnik lahko izpolnjevanje navedenega pogoja preveri v uradnih registrih in evidencah.</w:t>
            </w:r>
          </w:p>
        </w:tc>
      </w:tr>
    </w:tbl>
    <w:p w14:paraId="4C398348" w14:textId="77777777" w:rsidR="005C68E1" w:rsidRDefault="005C68E1" w:rsidP="005C68E1"/>
    <w:tbl>
      <w:tblPr>
        <w:tblW w:w="2500" w:type="pct"/>
        <w:tblInd w:w="108" w:type="dxa"/>
        <w:tbl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tblBorders>
        <w:tblLook w:val="04A0" w:firstRow="1" w:lastRow="0" w:firstColumn="1" w:lastColumn="0" w:noHBand="0" w:noVBand="1"/>
      </w:tblPr>
      <w:tblGrid>
        <w:gridCol w:w="4527"/>
      </w:tblGrid>
      <w:tr w:rsidR="005C68E1" w14:paraId="030D80F7" w14:textId="77777777" w:rsidTr="005C68E1">
        <w:tc>
          <w:tcPr>
            <w:tcW w:w="0" w:type="auto"/>
            <w:tcBorders>
              <w:top w:val="single" w:sz="6" w:space="0" w:color="833C0B" w:themeColor="accent2" w:themeShade="80"/>
              <w:left w:val="single" w:sz="6" w:space="0" w:color="833C0B" w:themeColor="accent2" w:themeShade="80"/>
              <w:bottom w:val="single" w:sz="6" w:space="0" w:color="833C0B" w:themeColor="accent2" w:themeShade="80"/>
              <w:right w:val="single" w:sz="6" w:space="0" w:color="833C0B" w:themeColor="accent2" w:themeShade="80"/>
            </w:tcBorders>
            <w:shd w:val="clear" w:color="auto" w:fill="833C0B" w:themeFill="accent2" w:themeFillShade="80"/>
            <w:tcMar>
              <w:top w:w="135" w:type="dxa"/>
              <w:left w:w="108" w:type="dxa"/>
              <w:bottom w:w="135" w:type="dxa"/>
              <w:right w:w="108" w:type="dxa"/>
            </w:tcMar>
            <w:vAlign w:val="center"/>
            <w:hideMark/>
          </w:tcPr>
          <w:bookmarkEnd w:id="13"/>
          <w:p w14:paraId="556E49AE" w14:textId="77777777" w:rsidR="005C68E1" w:rsidRDefault="005C68E1">
            <w:pPr>
              <w:spacing w:after="0" w:line="240" w:lineRule="auto"/>
            </w:pPr>
            <w:r>
              <w:rPr>
                <w:rFonts w:ascii="Arial" w:hAnsi="Arial" w:cs="Arial"/>
                <w:color w:val="FFFFFF"/>
                <w:position w:val="-2"/>
                <w:sz w:val="18"/>
                <w:szCs w:val="18"/>
              </w:rPr>
              <w:t>Tehnična sposobnost in kadrovska sposobnost</w:t>
            </w:r>
          </w:p>
        </w:tc>
      </w:tr>
    </w:tbl>
    <w:p w14:paraId="381934A9" w14:textId="77777777" w:rsidR="005C68E1" w:rsidRDefault="005C68E1" w:rsidP="005C68E1"/>
    <w:tbl>
      <w:tblPr>
        <w:tblW w:w="9300" w:type="dxa"/>
        <w:tblInd w:w="108" w:type="dxa"/>
        <w:tblLook w:val="04A0" w:firstRow="1" w:lastRow="0" w:firstColumn="1" w:lastColumn="0" w:noHBand="0" w:noVBand="1"/>
      </w:tblPr>
      <w:tblGrid>
        <w:gridCol w:w="1860"/>
        <w:gridCol w:w="7440"/>
      </w:tblGrid>
      <w:tr w:rsidR="005C68E1" w14:paraId="31CB890A" w14:textId="77777777" w:rsidTr="005C68E1">
        <w:tc>
          <w:tcPr>
            <w:tcW w:w="1000" w:type="pct"/>
            <w:tcBorders>
              <w:top w:val="single" w:sz="6" w:space="0" w:color="EE7700"/>
              <w:left w:val="single" w:sz="6" w:space="0" w:color="EE7700"/>
              <w:bottom w:val="single" w:sz="6" w:space="0" w:color="000000"/>
              <w:right w:val="single" w:sz="6" w:space="0" w:color="000000"/>
            </w:tcBorders>
            <w:shd w:val="clear" w:color="auto" w:fill="833C0B" w:themeFill="accent2" w:themeFillShade="80"/>
            <w:tcMar>
              <w:top w:w="135" w:type="dxa"/>
              <w:left w:w="108" w:type="dxa"/>
              <w:bottom w:w="135" w:type="dxa"/>
              <w:right w:w="108" w:type="dxa"/>
            </w:tcMar>
            <w:vAlign w:val="center"/>
            <w:hideMark/>
          </w:tcPr>
          <w:p w14:paraId="3A060253" w14:textId="77777777" w:rsidR="005C68E1" w:rsidRDefault="005C68E1">
            <w:pPr>
              <w:spacing w:after="0" w:line="240" w:lineRule="auto"/>
              <w:jc w:val="center"/>
              <w:rPr>
                <w:rFonts w:ascii="Arial" w:hAnsi="Arial" w:cs="Arial"/>
                <w:color w:val="000000"/>
                <w:position w:val="-2"/>
                <w:sz w:val="18"/>
                <w:szCs w:val="18"/>
              </w:rPr>
            </w:pPr>
            <w:r>
              <w:rPr>
                <w:rFonts w:ascii="Arial" w:hAnsi="Arial" w:cs="Arial"/>
                <w:b/>
                <w:bCs/>
                <w:color w:val="FFFFFF"/>
                <w:position w:val="-2"/>
                <w:sz w:val="18"/>
                <w:szCs w:val="18"/>
              </w:rPr>
              <w:t>POGOJ 1</w:t>
            </w:r>
            <w:r>
              <w:rPr>
                <w:rFonts w:ascii="Arial" w:hAnsi="Arial" w:cs="Arial"/>
                <w:b/>
                <w:bCs/>
                <w:color w:val="FFFFFF"/>
                <w:position w:val="-2"/>
                <w:sz w:val="18"/>
                <w:szCs w:val="18"/>
              </w:rPr>
              <w:br/>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13940D36"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Ponudnik zagotavlja, da naročniki zoper njega niso vlagali upravičenih reklamacij glede kakovosti blaga in nespoštovanja drugih določil pogodbe. Če naročnik razpolaga z dokazili o nespoštovanju pogodbenih obveznosti, lahko ponudnika izloči iz predmetnega postopka.</w:t>
            </w:r>
          </w:p>
        </w:tc>
      </w:tr>
      <w:tr w:rsidR="005C68E1" w14:paraId="27CE3D74" w14:textId="77777777" w:rsidTr="005C68E1">
        <w:tc>
          <w:tcPr>
            <w:tcW w:w="1000" w:type="pct"/>
            <w:tcBorders>
              <w:top w:val="single" w:sz="6" w:space="0" w:color="EE7700"/>
              <w:left w:val="single" w:sz="6" w:space="0" w:color="EE7700"/>
              <w:bottom w:val="single" w:sz="6" w:space="0" w:color="000000"/>
              <w:right w:val="single" w:sz="6" w:space="0" w:color="000000"/>
            </w:tcBorders>
            <w:shd w:val="clear" w:color="auto" w:fill="833C0B" w:themeFill="accent2" w:themeFillShade="80"/>
            <w:tcMar>
              <w:top w:w="135" w:type="dxa"/>
              <w:left w:w="108" w:type="dxa"/>
              <w:bottom w:w="135" w:type="dxa"/>
              <w:right w:w="108" w:type="dxa"/>
            </w:tcMar>
            <w:vAlign w:val="center"/>
            <w:hideMark/>
          </w:tcPr>
          <w:p w14:paraId="685515DA" w14:textId="77777777" w:rsidR="005C68E1" w:rsidRDefault="005C68E1">
            <w:pPr>
              <w:spacing w:after="0" w:line="240" w:lineRule="auto"/>
              <w:jc w:val="center"/>
              <w:rPr>
                <w:rFonts w:ascii="Arial" w:hAnsi="Arial" w:cs="Arial"/>
                <w:color w:val="000000"/>
                <w:position w:val="-2"/>
                <w:sz w:val="18"/>
                <w:szCs w:val="18"/>
              </w:rPr>
            </w:pPr>
            <w:r>
              <w:rPr>
                <w:rFonts w:ascii="Arial" w:hAnsi="Arial" w:cs="Arial"/>
                <w:b/>
                <w:bCs/>
                <w:color w:val="FFFFFF"/>
                <w:position w:val="-2"/>
                <w:sz w:val="18"/>
                <w:szCs w:val="18"/>
              </w:rPr>
              <w:t>POGOJ 2</w:t>
            </w:r>
            <w:r>
              <w:rPr>
                <w:rFonts w:ascii="Arial" w:hAnsi="Arial" w:cs="Arial"/>
                <w:b/>
                <w:bCs/>
                <w:color w:val="FFFFFF"/>
                <w:position w:val="-2"/>
                <w:sz w:val="18"/>
                <w:szCs w:val="18"/>
              </w:rPr>
              <w:br/>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23344881"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Ponudnik izpolnjuje in upošteva predpise o higieni in zdravstveno tehničnih pogojih v proizvodni in prometu živil izdanih na podlagi Zakona o zdravstveni ustreznosti živil in izdelkov ter snovi, ki prihajajo v stik z živili (Uradni list RS, št. 52/2000, s spremembami in dopolnitvami) ter predpise na podlagi Zakona o veterinarstvu – za živila živalskega izvora (Uradni list RS, št. 33/2001, s spremembami in dopolnitvami; ZVet-1), Zakona o </w:t>
            </w:r>
            <w:r>
              <w:rPr>
                <w:rFonts w:ascii="Arial" w:hAnsi="Arial" w:cs="Arial"/>
                <w:color w:val="000000"/>
                <w:position w:val="-2"/>
                <w:sz w:val="18"/>
                <w:szCs w:val="18"/>
              </w:rPr>
              <w:lastRenderedPageBreak/>
              <w:t>veterinarskih merilih skladnosti (Uradni list RS, št. 93/2005, s spremembami in dopolnitvami; ZVMS), Zakona o kmetijstvu (Uradni list RS, št. 45/2008, s spremembami in dopolnitvami; ZKme-1). Ponudnik upošteva Pravilnik o varnosti hitro zamrznjenih živil (Uradni list RS, št. 87/14).</w:t>
            </w:r>
          </w:p>
        </w:tc>
      </w:tr>
      <w:tr w:rsidR="005C68E1" w14:paraId="10BC41AB" w14:textId="77777777" w:rsidTr="005C68E1">
        <w:tc>
          <w:tcPr>
            <w:tcW w:w="1000" w:type="pct"/>
            <w:tcBorders>
              <w:top w:val="single" w:sz="6" w:space="0" w:color="EE7700"/>
              <w:left w:val="single" w:sz="6" w:space="0" w:color="EE7700"/>
              <w:bottom w:val="single" w:sz="6" w:space="0" w:color="000000"/>
              <w:right w:val="single" w:sz="6" w:space="0" w:color="000000"/>
            </w:tcBorders>
            <w:shd w:val="clear" w:color="auto" w:fill="833C0B" w:themeFill="accent2" w:themeFillShade="80"/>
            <w:tcMar>
              <w:top w:w="135" w:type="dxa"/>
              <w:left w:w="108" w:type="dxa"/>
              <w:bottom w:w="135" w:type="dxa"/>
              <w:right w:w="108" w:type="dxa"/>
            </w:tcMar>
            <w:vAlign w:val="center"/>
            <w:hideMark/>
          </w:tcPr>
          <w:p w14:paraId="2E1854A6" w14:textId="77777777" w:rsidR="005C68E1" w:rsidRDefault="005C68E1">
            <w:pPr>
              <w:spacing w:after="0" w:line="240" w:lineRule="auto"/>
              <w:jc w:val="center"/>
              <w:rPr>
                <w:rFonts w:ascii="Arial" w:hAnsi="Arial" w:cs="Arial"/>
                <w:color w:val="000000"/>
                <w:position w:val="-2"/>
                <w:sz w:val="18"/>
                <w:szCs w:val="18"/>
              </w:rPr>
            </w:pPr>
            <w:r>
              <w:rPr>
                <w:rFonts w:ascii="Arial" w:hAnsi="Arial" w:cs="Arial"/>
                <w:b/>
                <w:bCs/>
                <w:color w:val="FFFFFF"/>
                <w:position w:val="-2"/>
                <w:sz w:val="18"/>
                <w:szCs w:val="18"/>
              </w:rPr>
              <w:lastRenderedPageBreak/>
              <w:t>POGOJ 3</w:t>
            </w:r>
            <w:r>
              <w:rPr>
                <w:rFonts w:ascii="Arial" w:hAnsi="Arial" w:cs="Arial"/>
                <w:b/>
                <w:bCs/>
                <w:color w:val="FFFFFF"/>
                <w:position w:val="-2"/>
                <w:sz w:val="18"/>
                <w:szCs w:val="18"/>
              </w:rPr>
              <w:br/>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76741F0C"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Ponudnik zagotavlja, da so proizvodi proizvedeni skladno s proizvajalnimi specifikacijami ter pripadajočimi HACCP študijami.</w:t>
            </w:r>
          </w:p>
          <w:p w14:paraId="5FD7F8C8"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Vzpostavljen zahtevan sistem HACCP notranjega nadzora mora zagotavljati neoporečnost izdelkov in vključevati: </w:t>
            </w:r>
          </w:p>
          <w:p w14:paraId="7B70005F" w14:textId="77777777" w:rsidR="005C68E1" w:rsidRDefault="005C68E1">
            <w:pPr>
              <w:numPr>
                <w:ilvl w:val="0"/>
                <w:numId w:val="16"/>
              </w:num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mikrobiološko kontrolo (izdelkov, surovin, delovnih površin), </w:t>
            </w:r>
          </w:p>
          <w:p w14:paraId="12CB360C" w14:textId="77777777" w:rsidR="005C68E1" w:rsidRDefault="005C68E1">
            <w:pPr>
              <w:numPr>
                <w:ilvl w:val="0"/>
                <w:numId w:val="16"/>
              </w:num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kontrolo postopkov in procesov (sprejem, predelava in iz dobava, čistoča, zdravstvena ustreznost vode, dezinsekcija in deratizacija, temperature), </w:t>
            </w:r>
          </w:p>
          <w:p w14:paraId="18E535D1" w14:textId="77777777" w:rsidR="005C68E1" w:rsidRDefault="005C68E1">
            <w:pPr>
              <w:numPr>
                <w:ilvl w:val="0"/>
                <w:numId w:val="16"/>
              </w:num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utečen sistem izobraževanja in usposabljanja osebja, </w:t>
            </w:r>
          </w:p>
          <w:p w14:paraId="2C4E4308" w14:textId="77777777" w:rsidR="005C68E1" w:rsidRDefault="005C68E1">
            <w:pPr>
              <w:numPr>
                <w:ilvl w:val="0"/>
                <w:numId w:val="16"/>
              </w:numPr>
              <w:spacing w:before="135" w:after="135"/>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plan HACCP, </w:t>
            </w:r>
          </w:p>
          <w:p w14:paraId="516E54E9"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inšpekcijski nadzor.</w:t>
            </w:r>
          </w:p>
        </w:tc>
      </w:tr>
      <w:tr w:rsidR="005C68E1" w14:paraId="248F0393" w14:textId="77777777" w:rsidTr="005C68E1">
        <w:tc>
          <w:tcPr>
            <w:tcW w:w="1000" w:type="pct"/>
            <w:tcBorders>
              <w:top w:val="single" w:sz="6" w:space="0" w:color="EE7700"/>
              <w:left w:val="single" w:sz="6" w:space="0" w:color="EE7700"/>
              <w:bottom w:val="single" w:sz="6" w:space="0" w:color="000000"/>
              <w:right w:val="single" w:sz="6" w:space="0" w:color="000000"/>
            </w:tcBorders>
            <w:shd w:val="clear" w:color="auto" w:fill="833C0B" w:themeFill="accent2" w:themeFillShade="80"/>
            <w:tcMar>
              <w:top w:w="135" w:type="dxa"/>
              <w:left w:w="108" w:type="dxa"/>
              <w:bottom w:w="135" w:type="dxa"/>
              <w:right w:w="108" w:type="dxa"/>
            </w:tcMar>
            <w:vAlign w:val="center"/>
            <w:hideMark/>
          </w:tcPr>
          <w:p w14:paraId="212FFA7D" w14:textId="77777777" w:rsidR="005C68E1" w:rsidRDefault="005C68E1">
            <w:pPr>
              <w:spacing w:after="0" w:line="240" w:lineRule="auto"/>
              <w:jc w:val="center"/>
              <w:rPr>
                <w:rFonts w:ascii="Arial" w:hAnsi="Arial" w:cs="Arial"/>
                <w:color w:val="000000"/>
                <w:position w:val="-2"/>
                <w:sz w:val="18"/>
                <w:szCs w:val="18"/>
              </w:rPr>
            </w:pPr>
            <w:r>
              <w:rPr>
                <w:rFonts w:ascii="Arial" w:hAnsi="Arial" w:cs="Arial"/>
                <w:b/>
                <w:bCs/>
                <w:color w:val="FFFFFF"/>
                <w:position w:val="-2"/>
                <w:sz w:val="18"/>
                <w:szCs w:val="18"/>
              </w:rPr>
              <w:t>POGOJ 4</w:t>
            </w:r>
            <w:r>
              <w:rPr>
                <w:rFonts w:ascii="Arial" w:hAnsi="Arial" w:cs="Arial"/>
                <w:b/>
                <w:bCs/>
                <w:color w:val="FFFFFF"/>
                <w:position w:val="-2"/>
                <w:sz w:val="18"/>
                <w:szCs w:val="18"/>
              </w:rPr>
              <w:br/>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48A95E2F"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Ponudnik upošteva obveznosti Uredbe o izvajanju delov določenih uredb Skupnosti glede živil, higiene živil in uradnega nadzora nad živili (Uradni list RS, št. 72/2010).</w:t>
            </w:r>
          </w:p>
        </w:tc>
      </w:tr>
      <w:tr w:rsidR="005C68E1" w14:paraId="01268E4E" w14:textId="77777777" w:rsidTr="005C68E1">
        <w:tc>
          <w:tcPr>
            <w:tcW w:w="1000" w:type="pct"/>
            <w:tcBorders>
              <w:top w:val="single" w:sz="6" w:space="0" w:color="EE7700"/>
              <w:left w:val="single" w:sz="6" w:space="0" w:color="EE7700"/>
              <w:bottom w:val="single" w:sz="6" w:space="0" w:color="000000"/>
              <w:right w:val="single" w:sz="6" w:space="0" w:color="000000"/>
            </w:tcBorders>
            <w:shd w:val="clear" w:color="auto" w:fill="833C0B" w:themeFill="accent2" w:themeFillShade="80"/>
            <w:tcMar>
              <w:top w:w="135" w:type="dxa"/>
              <w:left w:w="108" w:type="dxa"/>
              <w:bottom w:w="135" w:type="dxa"/>
              <w:right w:w="108" w:type="dxa"/>
            </w:tcMar>
            <w:vAlign w:val="center"/>
            <w:hideMark/>
          </w:tcPr>
          <w:p w14:paraId="1D88D15B" w14:textId="77777777" w:rsidR="005C68E1" w:rsidRDefault="005C68E1">
            <w:pPr>
              <w:spacing w:after="0" w:line="240" w:lineRule="auto"/>
              <w:jc w:val="center"/>
              <w:rPr>
                <w:rFonts w:ascii="Arial" w:hAnsi="Arial" w:cs="Arial"/>
                <w:color w:val="000000"/>
                <w:position w:val="-2"/>
                <w:sz w:val="18"/>
                <w:szCs w:val="18"/>
              </w:rPr>
            </w:pPr>
            <w:r>
              <w:rPr>
                <w:rFonts w:ascii="Arial" w:hAnsi="Arial" w:cs="Arial"/>
                <w:b/>
                <w:bCs/>
                <w:color w:val="FFFFFF"/>
                <w:position w:val="-2"/>
                <w:sz w:val="18"/>
                <w:szCs w:val="18"/>
              </w:rPr>
              <w:t>POGOJ 5</w:t>
            </w:r>
            <w:r>
              <w:rPr>
                <w:rFonts w:ascii="Arial" w:hAnsi="Arial" w:cs="Arial"/>
                <w:b/>
                <w:bCs/>
                <w:color w:val="FFFFFF"/>
                <w:position w:val="-2"/>
                <w:sz w:val="18"/>
                <w:szCs w:val="18"/>
              </w:rPr>
              <w:br/>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24D45751"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Ponudnik upošteva uredbo Komisije (ES), št. 37/2005, o spremljanju temperature v prevoznih sredstvih, skladiščih in pri shranjevanju hitro zamrznjenih živil, namenjenih za prehrano ljudi (Uradni list RS, št. 10/2005, st. 18), z vsemi spremembami.</w:t>
            </w:r>
          </w:p>
        </w:tc>
      </w:tr>
      <w:tr w:rsidR="005C68E1" w14:paraId="7C49B56C" w14:textId="77777777" w:rsidTr="005C68E1">
        <w:tc>
          <w:tcPr>
            <w:tcW w:w="1000" w:type="pct"/>
            <w:tcBorders>
              <w:top w:val="single" w:sz="6" w:space="0" w:color="EE7700"/>
              <w:left w:val="single" w:sz="6" w:space="0" w:color="EE7700"/>
              <w:bottom w:val="single" w:sz="6" w:space="0" w:color="000000"/>
              <w:right w:val="single" w:sz="6" w:space="0" w:color="000000"/>
            </w:tcBorders>
            <w:shd w:val="clear" w:color="auto" w:fill="833C0B" w:themeFill="accent2" w:themeFillShade="80"/>
            <w:tcMar>
              <w:top w:w="135" w:type="dxa"/>
              <w:left w:w="108" w:type="dxa"/>
              <w:bottom w:w="135" w:type="dxa"/>
              <w:right w:w="108" w:type="dxa"/>
            </w:tcMar>
            <w:vAlign w:val="center"/>
            <w:hideMark/>
          </w:tcPr>
          <w:p w14:paraId="3F2DEB93" w14:textId="77777777" w:rsidR="005C68E1" w:rsidRDefault="005C68E1">
            <w:pPr>
              <w:spacing w:after="0" w:line="240" w:lineRule="auto"/>
              <w:jc w:val="center"/>
              <w:rPr>
                <w:rFonts w:ascii="Arial" w:hAnsi="Arial" w:cs="Arial"/>
                <w:color w:val="000000"/>
                <w:position w:val="-2"/>
                <w:sz w:val="18"/>
                <w:szCs w:val="18"/>
              </w:rPr>
            </w:pPr>
            <w:r>
              <w:rPr>
                <w:rFonts w:ascii="Arial" w:hAnsi="Arial" w:cs="Arial"/>
                <w:b/>
                <w:bCs/>
                <w:color w:val="FFFFFF"/>
                <w:position w:val="-2"/>
                <w:sz w:val="18"/>
                <w:szCs w:val="18"/>
              </w:rPr>
              <w:t>POGOJ 6</w:t>
            </w:r>
            <w:r>
              <w:rPr>
                <w:rFonts w:ascii="Arial" w:hAnsi="Arial" w:cs="Arial"/>
                <w:b/>
                <w:bCs/>
                <w:color w:val="FFFFFF"/>
                <w:position w:val="-2"/>
                <w:sz w:val="18"/>
                <w:szCs w:val="18"/>
              </w:rPr>
              <w:br/>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5FB34ACE"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Ponudnik upošteva Uredbo o izvajanju uredb Sveta in Komisije (ES) o onesnaževalih v živilih (Uradni list RS, št. 27/2007, 38/2010 in 57/2011), Uredbo Sveta (EGS), št. 315/93, o določitvi postopkov Skupnosti za </w:t>
            </w:r>
            <w:proofErr w:type="spellStart"/>
            <w:r>
              <w:rPr>
                <w:rFonts w:ascii="Arial" w:hAnsi="Arial" w:cs="Arial"/>
                <w:color w:val="000000"/>
                <w:position w:val="-2"/>
                <w:sz w:val="18"/>
                <w:szCs w:val="18"/>
              </w:rPr>
              <w:t>kontaminate</w:t>
            </w:r>
            <w:proofErr w:type="spellEnd"/>
            <w:r>
              <w:rPr>
                <w:rFonts w:ascii="Arial" w:hAnsi="Arial" w:cs="Arial"/>
                <w:color w:val="000000"/>
                <w:position w:val="-2"/>
                <w:sz w:val="18"/>
                <w:szCs w:val="18"/>
              </w:rPr>
              <w:t xml:space="preserve"> v hrani (UL L št. 37/93, str. 1.), Uredbo (ES) Komisije št. 1881/06 o določitvi mejnih vrednosti nekaterih onesnaževal v živilih (UL L št. 364, str. 5).</w:t>
            </w:r>
          </w:p>
        </w:tc>
      </w:tr>
      <w:tr w:rsidR="005C68E1" w14:paraId="767A213C" w14:textId="77777777" w:rsidTr="005C68E1">
        <w:tc>
          <w:tcPr>
            <w:tcW w:w="1000" w:type="pct"/>
            <w:tcBorders>
              <w:top w:val="single" w:sz="6" w:space="0" w:color="EE7700"/>
              <w:left w:val="single" w:sz="6" w:space="0" w:color="EE7700"/>
              <w:bottom w:val="single" w:sz="6" w:space="0" w:color="000000"/>
              <w:right w:val="single" w:sz="6" w:space="0" w:color="000000"/>
            </w:tcBorders>
            <w:shd w:val="clear" w:color="auto" w:fill="833C0B" w:themeFill="accent2" w:themeFillShade="80"/>
            <w:tcMar>
              <w:top w:w="135" w:type="dxa"/>
              <w:left w:w="108" w:type="dxa"/>
              <w:bottom w:w="135" w:type="dxa"/>
              <w:right w:w="108" w:type="dxa"/>
            </w:tcMar>
            <w:vAlign w:val="center"/>
            <w:hideMark/>
          </w:tcPr>
          <w:p w14:paraId="32C1E25A" w14:textId="77777777" w:rsidR="005C68E1" w:rsidRDefault="005C68E1">
            <w:pPr>
              <w:spacing w:after="0" w:line="240" w:lineRule="auto"/>
              <w:jc w:val="center"/>
              <w:rPr>
                <w:rFonts w:ascii="Arial" w:hAnsi="Arial" w:cs="Arial"/>
                <w:color w:val="000000"/>
                <w:position w:val="-2"/>
                <w:sz w:val="18"/>
                <w:szCs w:val="18"/>
              </w:rPr>
            </w:pPr>
            <w:r>
              <w:rPr>
                <w:rFonts w:ascii="Arial" w:hAnsi="Arial" w:cs="Arial"/>
                <w:b/>
                <w:bCs/>
                <w:color w:val="FFFFFF"/>
                <w:position w:val="-2"/>
                <w:sz w:val="18"/>
                <w:szCs w:val="18"/>
              </w:rPr>
              <w:t>POGOJ 7</w:t>
            </w:r>
            <w:r>
              <w:rPr>
                <w:rFonts w:ascii="Arial" w:hAnsi="Arial" w:cs="Arial"/>
                <w:b/>
                <w:bCs/>
                <w:color w:val="FFFFFF"/>
                <w:position w:val="-2"/>
                <w:sz w:val="18"/>
                <w:szCs w:val="18"/>
              </w:rPr>
              <w:br/>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531562BF"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Ponudnik zagotavlja zahtevane letne količine blaga.</w:t>
            </w:r>
          </w:p>
        </w:tc>
      </w:tr>
      <w:tr w:rsidR="005C68E1" w14:paraId="7F246184" w14:textId="77777777" w:rsidTr="005C68E1">
        <w:tc>
          <w:tcPr>
            <w:tcW w:w="1000" w:type="pct"/>
            <w:tcBorders>
              <w:top w:val="single" w:sz="6" w:space="0" w:color="EE7700"/>
              <w:left w:val="single" w:sz="6" w:space="0" w:color="EE7700"/>
              <w:bottom w:val="single" w:sz="6" w:space="0" w:color="000000"/>
              <w:right w:val="single" w:sz="6" w:space="0" w:color="000000"/>
            </w:tcBorders>
            <w:shd w:val="clear" w:color="auto" w:fill="833C0B" w:themeFill="accent2" w:themeFillShade="80"/>
            <w:tcMar>
              <w:top w:w="135" w:type="dxa"/>
              <w:left w:w="108" w:type="dxa"/>
              <w:bottom w:w="135" w:type="dxa"/>
              <w:right w:w="108" w:type="dxa"/>
            </w:tcMar>
            <w:vAlign w:val="center"/>
            <w:hideMark/>
          </w:tcPr>
          <w:p w14:paraId="4659F18F" w14:textId="77777777" w:rsidR="005C68E1" w:rsidRDefault="005C68E1">
            <w:pPr>
              <w:spacing w:after="0" w:line="240" w:lineRule="auto"/>
              <w:jc w:val="center"/>
              <w:rPr>
                <w:rFonts w:ascii="Arial" w:hAnsi="Arial" w:cs="Arial"/>
                <w:color w:val="000000"/>
                <w:position w:val="-2"/>
                <w:sz w:val="18"/>
                <w:szCs w:val="18"/>
              </w:rPr>
            </w:pPr>
            <w:r>
              <w:rPr>
                <w:rFonts w:ascii="Arial" w:hAnsi="Arial" w:cs="Arial"/>
                <w:b/>
                <w:bCs/>
                <w:color w:val="FFFFFF"/>
                <w:position w:val="-2"/>
                <w:sz w:val="18"/>
                <w:szCs w:val="18"/>
              </w:rPr>
              <w:t>POGOJ 8</w:t>
            </w:r>
            <w:r>
              <w:rPr>
                <w:rFonts w:ascii="Arial" w:hAnsi="Arial" w:cs="Arial"/>
                <w:b/>
                <w:bCs/>
                <w:color w:val="FFFFFF"/>
                <w:position w:val="-2"/>
                <w:sz w:val="18"/>
                <w:szCs w:val="18"/>
              </w:rPr>
              <w:br/>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0394D10C"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 xml:space="preserve">Ponudnik zagotavlja dostavo blaga </w:t>
            </w:r>
            <w:proofErr w:type="spellStart"/>
            <w:r>
              <w:rPr>
                <w:rFonts w:ascii="Arial" w:hAnsi="Arial" w:cs="Arial"/>
                <w:color w:val="000000"/>
                <w:position w:val="-2"/>
                <w:sz w:val="18"/>
                <w:szCs w:val="18"/>
              </w:rPr>
              <w:t>fco</w:t>
            </w:r>
            <w:proofErr w:type="spellEnd"/>
            <w:r>
              <w:rPr>
                <w:rFonts w:ascii="Arial" w:hAnsi="Arial" w:cs="Arial"/>
                <w:color w:val="000000"/>
                <w:position w:val="-2"/>
                <w:sz w:val="18"/>
                <w:szCs w:val="18"/>
              </w:rPr>
              <w:t xml:space="preserve"> skladišče naročnika razloženo in odzivni čas en delovni dan (24 ur).</w:t>
            </w:r>
          </w:p>
        </w:tc>
      </w:tr>
      <w:tr w:rsidR="005C68E1" w14:paraId="114C1D09" w14:textId="77777777" w:rsidTr="005C68E1">
        <w:tc>
          <w:tcPr>
            <w:tcW w:w="1000" w:type="pct"/>
            <w:tcBorders>
              <w:top w:val="single" w:sz="6" w:space="0" w:color="EE7700"/>
              <w:left w:val="single" w:sz="6" w:space="0" w:color="EE7700"/>
              <w:bottom w:val="single" w:sz="6" w:space="0" w:color="000000"/>
              <w:right w:val="single" w:sz="6" w:space="0" w:color="000000"/>
            </w:tcBorders>
            <w:shd w:val="clear" w:color="auto" w:fill="833C0B" w:themeFill="accent2" w:themeFillShade="80"/>
            <w:tcMar>
              <w:top w:w="135" w:type="dxa"/>
              <w:left w:w="108" w:type="dxa"/>
              <w:bottom w:w="135" w:type="dxa"/>
              <w:right w:w="108" w:type="dxa"/>
            </w:tcMar>
            <w:vAlign w:val="center"/>
            <w:hideMark/>
          </w:tcPr>
          <w:p w14:paraId="31BE12F2" w14:textId="77777777" w:rsidR="005C68E1" w:rsidRDefault="005C68E1">
            <w:pPr>
              <w:spacing w:after="0" w:line="240" w:lineRule="auto"/>
              <w:jc w:val="center"/>
              <w:rPr>
                <w:rFonts w:ascii="Arial" w:hAnsi="Arial" w:cs="Arial"/>
                <w:color w:val="000000"/>
                <w:position w:val="-2"/>
                <w:sz w:val="18"/>
                <w:szCs w:val="18"/>
              </w:rPr>
            </w:pPr>
            <w:r>
              <w:rPr>
                <w:rFonts w:ascii="Arial" w:hAnsi="Arial" w:cs="Arial"/>
                <w:b/>
                <w:bCs/>
                <w:color w:val="FFFFFF"/>
                <w:position w:val="-2"/>
                <w:sz w:val="18"/>
                <w:szCs w:val="18"/>
              </w:rPr>
              <w:t>POGOJ 10</w:t>
            </w:r>
            <w:r>
              <w:rPr>
                <w:rFonts w:ascii="Arial" w:hAnsi="Arial" w:cs="Arial"/>
                <w:b/>
                <w:bCs/>
                <w:color w:val="FFFFFF"/>
                <w:position w:val="-2"/>
                <w:sz w:val="18"/>
                <w:szCs w:val="18"/>
              </w:rPr>
              <w:br/>
            </w:r>
          </w:p>
        </w:tc>
        <w:tc>
          <w:tcPr>
            <w:tcW w:w="4000"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63E9897B"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Ponudnik zagotavlja, da so vsa ponujena živila »I. kvalitete«.</w:t>
            </w:r>
          </w:p>
        </w:tc>
      </w:tr>
    </w:tbl>
    <w:p w14:paraId="3002A495" w14:textId="77777777" w:rsidR="005C68E1" w:rsidRDefault="005C68E1" w:rsidP="005C68E1"/>
    <w:p w14:paraId="7070B873" w14:textId="77777777" w:rsidR="005C68E1" w:rsidRDefault="005C68E1" w:rsidP="005C68E1"/>
    <w:p w14:paraId="2F610931" w14:textId="77777777" w:rsidR="005C68E1" w:rsidRDefault="005C68E1" w:rsidP="005C68E1"/>
    <w:p w14:paraId="38AA688E" w14:textId="77777777" w:rsidR="005C68E1" w:rsidRDefault="005C68E1" w:rsidP="005C68E1"/>
    <w:p w14:paraId="7C79DB8F" w14:textId="77777777" w:rsidR="005C68E1" w:rsidRDefault="005C68E1" w:rsidP="005C68E1"/>
    <w:p w14:paraId="69E90431" w14:textId="77777777" w:rsidR="005C68E1" w:rsidRDefault="005C68E1" w:rsidP="005C68E1"/>
    <w:p w14:paraId="2B52C6C2" w14:textId="77777777" w:rsidR="005C68E1" w:rsidRDefault="005C68E1" w:rsidP="005C68E1"/>
    <w:p w14:paraId="219FDD17" w14:textId="77777777" w:rsidR="005C68E1" w:rsidRDefault="005C68E1" w:rsidP="005C68E1">
      <w:pPr>
        <w:spacing w:after="0"/>
        <w:sectPr w:rsidR="005C68E1">
          <w:pgSz w:w="11906" w:h="16838"/>
          <w:pgMar w:top="1418" w:right="1418" w:bottom="1418" w:left="1418" w:header="567" w:footer="680" w:gutter="0"/>
          <w:cols w:space="708"/>
        </w:sectPr>
      </w:pPr>
    </w:p>
    <w:p w14:paraId="0CF18251" w14:textId="77777777" w:rsidR="005C68E1" w:rsidRDefault="005C68E1" w:rsidP="005C68E1">
      <w:pPr>
        <w:pStyle w:val="Naslov1"/>
        <w:pBdr>
          <w:top w:val="single" w:sz="24" w:space="1" w:color="A8D08D" w:themeColor="accent6" w:themeTint="99"/>
          <w:left w:val="single" w:sz="24" w:space="4" w:color="A8D08D" w:themeColor="accent6" w:themeTint="99"/>
          <w:bottom w:val="single" w:sz="24" w:space="1" w:color="A8D08D" w:themeColor="accent6" w:themeTint="99"/>
          <w:right w:val="single" w:sz="24" w:space="4" w:color="A8D08D" w:themeColor="accent6" w:themeTint="99"/>
        </w:pBdr>
        <w:shd w:val="clear" w:color="auto" w:fill="A8D08D" w:themeFill="accent6" w:themeFillTint="99"/>
        <w:tabs>
          <w:tab w:val="left" w:pos="6510"/>
        </w:tabs>
        <w:ind w:left="1985"/>
        <w:rPr>
          <w:rFonts w:ascii="Arial" w:hAnsi="Arial" w:cs="Arial"/>
          <w:color w:val="FFFFFF" w:themeColor="background1"/>
          <w:szCs w:val="26"/>
        </w:rPr>
      </w:pPr>
      <w:r>
        <w:rPr>
          <w:rFonts w:ascii="Arial" w:hAnsi="Arial" w:cs="Arial"/>
          <w:color w:val="FFFFFF" w:themeColor="background1"/>
          <w:szCs w:val="26"/>
        </w:rPr>
        <w:lastRenderedPageBreak/>
        <w:t>Vsebina ponudbene dokumentacije</w:t>
      </w:r>
    </w:p>
    <w:p w14:paraId="2821116E" w14:textId="77777777" w:rsidR="005C68E1" w:rsidRDefault="005C68E1" w:rsidP="005C68E1">
      <w:pPr>
        <w:pStyle w:val="BalloonTextPHPDOCX"/>
        <w:rPr>
          <w:rFonts w:ascii="Arial" w:hAnsi="Arial" w:cs="Arial"/>
          <w:szCs w:val="18"/>
        </w:rPr>
      </w:pPr>
    </w:p>
    <w:p w14:paraId="17A65EB0" w14:textId="77777777" w:rsidR="005C68E1" w:rsidRDefault="005C68E1" w:rsidP="005C68E1">
      <w:pPr>
        <w:spacing w:before="225" w:after="225" w:line="240" w:lineRule="auto"/>
        <w:jc w:val="both"/>
      </w:pPr>
      <w:r>
        <w:rPr>
          <w:rFonts w:ascii="Arial" w:hAnsi="Arial" w:cs="Arial"/>
          <w:color w:val="000000"/>
          <w:sz w:val="18"/>
          <w:szCs w:val="18"/>
        </w:rPr>
        <w:t>Ponudbeno dokumentacijo sestavljajo spodaj našteti dokumenti, ki morajo po vsebini in obliki ustrezati obrazcem in drugim navodilom iz razpisne dokumentacije, torej mora biti ponudba izdelana v skladu z zahtevami naročnika, podpisana in žigosana, kjer je to označeno.</w:t>
      </w:r>
    </w:p>
    <w:p w14:paraId="648B427A" w14:textId="77777777"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Navedeni dokumenti morajo biti izpolnjeni, kot to zahtevajo navodila obrazca ali to iz njihovega besedila izhaja. V primeru, če ponudnik posameznega zahtevanega dokumenta ne predloži, ali pa bo predloženi dokument v nasprotju z zahtevami razpisne dokumentacije, bo naročnik tako ponudbo zavrnil kot nedopustno.</w:t>
      </w:r>
    </w:p>
    <w:p w14:paraId="4D823988" w14:textId="77777777" w:rsidR="005C68E1" w:rsidRDefault="005C68E1" w:rsidP="005C68E1">
      <w:pPr>
        <w:pStyle w:val="BalloonTextPHPDOCX"/>
        <w:jc w:val="both"/>
        <w:rPr>
          <w:rFonts w:ascii="Arial" w:hAnsi="Arial" w:cs="Arial"/>
          <w:sz w:val="18"/>
          <w:szCs w:val="18"/>
        </w:rPr>
      </w:pPr>
    </w:p>
    <w:tbl>
      <w:tblPr>
        <w:tblW w:w="5000" w:type="pct"/>
        <w:tblInd w:w="108" w:type="dxa"/>
        <w:tblBorders>
          <w:top w:val="outset" w:sz="6" w:space="0" w:color="808080"/>
          <w:left w:val="outset" w:sz="6" w:space="0" w:color="808080"/>
          <w:bottom w:val="outset" w:sz="6" w:space="0" w:color="808080"/>
          <w:right w:val="outset" w:sz="6" w:space="0" w:color="808080"/>
          <w:insideH w:val="single" w:sz="4" w:space="0" w:color="auto"/>
          <w:insideV w:val="single" w:sz="4" w:space="0" w:color="auto"/>
        </w:tblBorders>
        <w:tblLook w:val="04A0" w:firstRow="1" w:lastRow="0" w:firstColumn="1" w:lastColumn="0" w:noHBand="0" w:noVBand="1"/>
      </w:tblPr>
      <w:tblGrid>
        <w:gridCol w:w="1006"/>
        <w:gridCol w:w="4701"/>
        <w:gridCol w:w="3343"/>
      </w:tblGrid>
      <w:tr w:rsidR="005C68E1" w14:paraId="58CB93D1" w14:textId="77777777" w:rsidTr="005C68E1">
        <w:tc>
          <w:tcPr>
            <w:tcW w:w="556" w:type="pct"/>
            <w:tcBorders>
              <w:top w:val="inset" w:sz="8" w:space="0" w:color="000000"/>
              <w:left w:val="inset" w:sz="8" w:space="0" w:color="000000"/>
              <w:bottom w:val="inset" w:sz="8" w:space="0" w:color="000000"/>
              <w:right w:val="inset" w:sz="8" w:space="0" w:color="000000"/>
            </w:tcBorders>
            <w:shd w:val="clear" w:color="auto" w:fill="AAAAAA"/>
            <w:tcMar>
              <w:top w:w="150" w:type="dxa"/>
              <w:left w:w="108" w:type="dxa"/>
              <w:bottom w:w="150" w:type="dxa"/>
              <w:right w:w="108" w:type="dxa"/>
            </w:tcMar>
            <w:vAlign w:val="center"/>
            <w:hideMark/>
          </w:tcPr>
          <w:p w14:paraId="17E5EFE0" w14:textId="77777777" w:rsidR="005C68E1" w:rsidRDefault="005C68E1">
            <w:pPr>
              <w:spacing w:after="0" w:line="240" w:lineRule="auto"/>
              <w:jc w:val="center"/>
            </w:pPr>
            <w:r>
              <w:rPr>
                <w:rFonts w:ascii="Arial" w:hAnsi="Arial" w:cs="Arial"/>
                <w:b/>
                <w:bCs/>
                <w:color w:val="000000"/>
                <w:position w:val="-3"/>
                <w:shd w:val="clear" w:color="auto" w:fill="AAAAAA"/>
              </w:rPr>
              <w:t>Obrazec</w:t>
            </w:r>
          </w:p>
        </w:tc>
        <w:tc>
          <w:tcPr>
            <w:tcW w:w="2597" w:type="pct"/>
            <w:tcBorders>
              <w:top w:val="inset" w:sz="8" w:space="0" w:color="000000"/>
              <w:left w:val="inset" w:sz="8" w:space="0" w:color="000000"/>
              <w:bottom w:val="inset" w:sz="8" w:space="0" w:color="000000"/>
              <w:right w:val="inset" w:sz="8" w:space="0" w:color="000000"/>
            </w:tcBorders>
            <w:shd w:val="clear" w:color="auto" w:fill="AAAAAA"/>
            <w:tcMar>
              <w:top w:w="150" w:type="dxa"/>
              <w:left w:w="108" w:type="dxa"/>
              <w:bottom w:w="150" w:type="dxa"/>
              <w:right w:w="108" w:type="dxa"/>
            </w:tcMar>
            <w:vAlign w:val="center"/>
            <w:hideMark/>
          </w:tcPr>
          <w:p w14:paraId="6B301334" w14:textId="77777777" w:rsidR="005C68E1" w:rsidRDefault="005C68E1">
            <w:pPr>
              <w:spacing w:after="0" w:line="240" w:lineRule="auto"/>
              <w:jc w:val="center"/>
            </w:pPr>
            <w:r>
              <w:rPr>
                <w:rFonts w:ascii="Arial" w:hAnsi="Arial" w:cs="Arial"/>
                <w:b/>
                <w:bCs/>
                <w:color w:val="000000"/>
                <w:position w:val="-3"/>
                <w:shd w:val="clear" w:color="auto" w:fill="AAAAAA"/>
              </w:rPr>
              <w:t>Naziv</w:t>
            </w:r>
          </w:p>
        </w:tc>
        <w:tc>
          <w:tcPr>
            <w:tcW w:w="1847" w:type="pct"/>
            <w:tcBorders>
              <w:top w:val="inset" w:sz="8" w:space="0" w:color="000000"/>
              <w:left w:val="inset" w:sz="8" w:space="0" w:color="000000"/>
              <w:bottom w:val="inset" w:sz="8" w:space="0" w:color="000000"/>
              <w:right w:val="inset" w:sz="8" w:space="0" w:color="000000"/>
            </w:tcBorders>
            <w:shd w:val="clear" w:color="auto" w:fill="AAAAAA"/>
            <w:tcMar>
              <w:top w:w="150" w:type="dxa"/>
              <w:left w:w="108" w:type="dxa"/>
              <w:bottom w:w="150" w:type="dxa"/>
              <w:right w:w="108" w:type="dxa"/>
            </w:tcMar>
            <w:vAlign w:val="center"/>
            <w:hideMark/>
          </w:tcPr>
          <w:p w14:paraId="2E5D9FE3" w14:textId="77777777" w:rsidR="005C68E1" w:rsidRDefault="005C68E1">
            <w:pPr>
              <w:spacing w:after="0" w:line="240" w:lineRule="auto"/>
              <w:jc w:val="center"/>
            </w:pPr>
            <w:r>
              <w:rPr>
                <w:rFonts w:ascii="Arial" w:hAnsi="Arial" w:cs="Arial"/>
                <w:b/>
                <w:bCs/>
                <w:color w:val="000000"/>
                <w:position w:val="-3"/>
                <w:shd w:val="clear" w:color="auto" w:fill="AAAAAA"/>
              </w:rPr>
              <w:t>Opombe</w:t>
            </w:r>
          </w:p>
        </w:tc>
      </w:tr>
      <w:tr w:rsidR="005C68E1" w14:paraId="25728722" w14:textId="77777777" w:rsidTr="005C68E1">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14F2964A" w14:textId="77777777" w:rsidR="005C68E1" w:rsidRDefault="005C68E1">
            <w:pPr>
              <w:spacing w:after="0" w:line="240" w:lineRule="auto"/>
            </w:pPr>
            <w:r>
              <w:rPr>
                <w:rFonts w:ascii="Arial" w:hAnsi="Arial" w:cs="Arial"/>
                <w:color w:val="000000"/>
                <w:position w:val="-2"/>
                <w:sz w:val="18"/>
                <w:szCs w:val="18"/>
              </w:rPr>
              <w:t>1</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tcPr>
          <w:p w14:paraId="397C54CC" w14:textId="77777777" w:rsidR="005C68E1" w:rsidRDefault="005C68E1">
            <w:pPr>
              <w:spacing w:after="0" w:line="240" w:lineRule="auto"/>
            </w:pPr>
            <w:r>
              <w:rPr>
                <w:rFonts w:ascii="Arial" w:hAnsi="Arial" w:cs="Arial"/>
                <w:color w:val="000000"/>
                <w:position w:val="-2"/>
                <w:sz w:val="18"/>
                <w:szCs w:val="18"/>
              </w:rPr>
              <w:t>Ponudba</w:t>
            </w:r>
          </w:p>
          <w:p w14:paraId="71CDED9F" w14:textId="77777777" w:rsidR="005C68E1" w:rsidRDefault="005C68E1">
            <w:pPr>
              <w:spacing w:after="0" w:line="240" w:lineRule="auto"/>
            </w:pP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0421F2F6" w14:textId="77777777" w:rsidR="005C68E1" w:rsidRDefault="005C68E1">
            <w:pPr>
              <w:spacing w:before="135" w:after="135" w:line="240" w:lineRule="auto"/>
              <w:jc w:val="both"/>
              <w:textAlignment w:val="center"/>
            </w:pPr>
            <w:r>
              <w:rPr>
                <w:rFonts w:ascii="Arial" w:hAnsi="Arial" w:cs="Arial"/>
                <w:color w:val="000000"/>
                <w:position w:val="-2"/>
                <w:sz w:val="18"/>
                <w:szCs w:val="18"/>
              </w:rPr>
              <w:t>Izpolnjen, podpisan in žigosan.</w:t>
            </w:r>
          </w:p>
        </w:tc>
      </w:tr>
      <w:tr w:rsidR="005C68E1" w14:paraId="08417990" w14:textId="77777777" w:rsidTr="005C68E1">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hideMark/>
          </w:tcPr>
          <w:p w14:paraId="35B6ECEF" w14:textId="77777777" w:rsidR="005C68E1" w:rsidRDefault="005C68E1">
            <w:pPr>
              <w:spacing w:after="0" w:line="240" w:lineRule="auto"/>
              <w:rPr>
                <w:rFonts w:ascii="Arial" w:hAnsi="Arial" w:cs="Arial"/>
                <w:color w:val="000000"/>
                <w:position w:val="-2"/>
                <w:sz w:val="18"/>
                <w:szCs w:val="18"/>
              </w:rPr>
            </w:pPr>
            <w:r>
              <w:rPr>
                <w:rFonts w:ascii="Arial" w:hAnsi="Arial" w:cs="Arial"/>
                <w:color w:val="000000"/>
                <w:position w:val="-2"/>
                <w:sz w:val="18"/>
                <w:szCs w:val="18"/>
              </w:rPr>
              <w:t>1a</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hideMark/>
          </w:tcPr>
          <w:p w14:paraId="45AC4E89" w14:textId="77777777" w:rsidR="005C68E1" w:rsidRDefault="005C68E1">
            <w:pPr>
              <w:spacing w:after="0" w:line="240" w:lineRule="auto"/>
              <w:rPr>
                <w:rFonts w:ascii="Arial" w:hAnsi="Arial" w:cs="Arial"/>
                <w:color w:val="000000"/>
                <w:position w:val="-2"/>
                <w:sz w:val="18"/>
                <w:szCs w:val="18"/>
              </w:rPr>
            </w:pPr>
            <w:r>
              <w:rPr>
                <w:rFonts w:ascii="Arial" w:hAnsi="Arial" w:cs="Arial"/>
                <w:color w:val="000000"/>
                <w:position w:val="-2"/>
                <w:sz w:val="18"/>
                <w:szCs w:val="18"/>
              </w:rPr>
              <w:t>Podatki o ponudniku</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hideMark/>
          </w:tcPr>
          <w:p w14:paraId="7E4DC312"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Izpolnjen, podpisan in žigosan</w:t>
            </w:r>
          </w:p>
        </w:tc>
      </w:tr>
      <w:tr w:rsidR="005C68E1" w14:paraId="70AC657A" w14:textId="77777777" w:rsidTr="005C68E1">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52E12BB4" w14:textId="77777777" w:rsidR="005C68E1" w:rsidRDefault="005C68E1">
            <w:pPr>
              <w:spacing w:after="0" w:line="240" w:lineRule="auto"/>
            </w:pPr>
            <w:r>
              <w:rPr>
                <w:rFonts w:ascii="Arial" w:hAnsi="Arial" w:cs="Arial"/>
                <w:color w:val="000000"/>
                <w:position w:val="-2"/>
                <w:sz w:val="18"/>
                <w:szCs w:val="18"/>
              </w:rPr>
              <w:t>2</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tcPr>
          <w:p w14:paraId="2356808B" w14:textId="77777777" w:rsidR="005C68E1" w:rsidRDefault="005C68E1">
            <w:pPr>
              <w:spacing w:after="0" w:line="240" w:lineRule="auto"/>
            </w:pPr>
            <w:r>
              <w:rPr>
                <w:rFonts w:ascii="Arial" w:hAnsi="Arial" w:cs="Arial"/>
                <w:color w:val="000000"/>
                <w:position w:val="-2"/>
                <w:sz w:val="18"/>
                <w:szCs w:val="18"/>
              </w:rPr>
              <w:t xml:space="preserve">Krovna izjava </w:t>
            </w:r>
          </w:p>
          <w:p w14:paraId="488E1A67" w14:textId="77777777" w:rsidR="005C68E1" w:rsidRDefault="005C68E1">
            <w:pPr>
              <w:spacing w:after="0" w:line="240" w:lineRule="auto"/>
            </w:pP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0E97CD51" w14:textId="77777777" w:rsidR="005C68E1" w:rsidRDefault="005C68E1">
            <w:pPr>
              <w:spacing w:before="135" w:after="135" w:line="240" w:lineRule="auto"/>
              <w:jc w:val="both"/>
              <w:textAlignment w:val="center"/>
            </w:pPr>
            <w:r>
              <w:rPr>
                <w:rFonts w:ascii="Arial" w:hAnsi="Arial" w:cs="Arial"/>
                <w:color w:val="000000"/>
                <w:position w:val="-2"/>
                <w:sz w:val="18"/>
                <w:szCs w:val="18"/>
              </w:rPr>
              <w:t>Izpolnjen, podpisan in žigosan.</w:t>
            </w:r>
          </w:p>
        </w:tc>
      </w:tr>
      <w:tr w:rsidR="005C68E1" w14:paraId="5B069957" w14:textId="77777777" w:rsidTr="005C68E1">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20BDFD59" w14:textId="77777777" w:rsidR="005C68E1" w:rsidRDefault="005C68E1">
            <w:pPr>
              <w:spacing w:after="0" w:line="240" w:lineRule="auto"/>
            </w:pPr>
            <w:r>
              <w:rPr>
                <w:rFonts w:ascii="Arial" w:hAnsi="Arial" w:cs="Arial"/>
                <w:color w:val="000000"/>
                <w:position w:val="-2"/>
                <w:sz w:val="18"/>
                <w:szCs w:val="18"/>
              </w:rPr>
              <w:t>3</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33ACF4E8" w14:textId="77777777" w:rsidR="005C68E1" w:rsidRDefault="005C68E1">
            <w:pPr>
              <w:spacing w:after="0" w:line="240" w:lineRule="auto"/>
            </w:pPr>
            <w:r>
              <w:rPr>
                <w:rFonts w:ascii="Arial" w:hAnsi="Arial" w:cs="Arial"/>
                <w:color w:val="000000"/>
                <w:position w:val="-2"/>
                <w:sz w:val="18"/>
                <w:szCs w:val="18"/>
              </w:rPr>
              <w:t xml:space="preserve">Izjava gospodarskega subjekta </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0D3C3D41" w14:textId="77777777" w:rsidR="005C68E1" w:rsidRDefault="005C68E1">
            <w:pPr>
              <w:spacing w:before="135" w:after="135" w:line="240" w:lineRule="auto"/>
              <w:jc w:val="both"/>
              <w:textAlignment w:val="center"/>
            </w:pPr>
            <w:r>
              <w:rPr>
                <w:rFonts w:ascii="Arial" w:hAnsi="Arial" w:cs="Arial"/>
                <w:color w:val="000000"/>
                <w:position w:val="-2"/>
                <w:sz w:val="18"/>
                <w:szCs w:val="18"/>
              </w:rPr>
              <w:t>Izpolnjen, podpisan in žigosan.</w:t>
            </w:r>
          </w:p>
        </w:tc>
      </w:tr>
      <w:tr w:rsidR="005C68E1" w14:paraId="4CCEF2C9" w14:textId="77777777" w:rsidTr="005C68E1">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27357753" w14:textId="77777777" w:rsidR="005C68E1" w:rsidRDefault="005C68E1">
            <w:pPr>
              <w:spacing w:after="0" w:line="240" w:lineRule="auto"/>
            </w:pPr>
            <w:r>
              <w:rPr>
                <w:rFonts w:ascii="Arial" w:hAnsi="Arial" w:cs="Arial"/>
                <w:color w:val="000000"/>
                <w:position w:val="-2"/>
                <w:sz w:val="18"/>
                <w:szCs w:val="18"/>
              </w:rPr>
              <w:t>4</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492F6107" w14:textId="77777777" w:rsidR="005C68E1" w:rsidRDefault="005C68E1">
            <w:pPr>
              <w:spacing w:after="0" w:line="240" w:lineRule="auto"/>
            </w:pPr>
            <w:r>
              <w:rPr>
                <w:rFonts w:ascii="Arial" w:hAnsi="Arial" w:cs="Arial"/>
                <w:color w:val="000000"/>
                <w:position w:val="-2"/>
                <w:sz w:val="18"/>
                <w:szCs w:val="18"/>
              </w:rPr>
              <w:t xml:space="preserve">Izjava članov organov in zastopnikov gospodarskega subjekta </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39AA1406" w14:textId="77777777" w:rsidR="005C68E1" w:rsidRDefault="005C68E1">
            <w:pPr>
              <w:spacing w:before="135" w:after="135" w:line="240" w:lineRule="auto"/>
              <w:jc w:val="both"/>
              <w:textAlignment w:val="center"/>
            </w:pPr>
            <w:r>
              <w:rPr>
                <w:rFonts w:ascii="Arial" w:hAnsi="Arial" w:cs="Arial"/>
                <w:color w:val="000000"/>
                <w:position w:val="-2"/>
                <w:sz w:val="18"/>
                <w:szCs w:val="18"/>
              </w:rPr>
              <w:t>Izpolnjen, podpisan in žigosan.</w:t>
            </w:r>
          </w:p>
        </w:tc>
      </w:tr>
      <w:tr w:rsidR="005C68E1" w14:paraId="26931B10" w14:textId="77777777" w:rsidTr="005C68E1">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3A44E33C" w14:textId="77777777" w:rsidR="005C68E1" w:rsidRDefault="005C68E1">
            <w:pPr>
              <w:spacing w:after="0" w:line="240" w:lineRule="auto"/>
            </w:pPr>
            <w:r>
              <w:t>5</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7FCE42F2" w14:textId="77777777" w:rsidR="005C68E1" w:rsidRDefault="005C68E1">
            <w:pPr>
              <w:spacing w:after="0" w:line="240" w:lineRule="auto"/>
              <w:rPr>
                <w:rFonts w:ascii="Arial" w:hAnsi="Arial" w:cs="Arial"/>
                <w:color w:val="000000"/>
                <w:position w:val="-2"/>
                <w:sz w:val="18"/>
                <w:szCs w:val="18"/>
              </w:rPr>
            </w:pPr>
            <w:r>
              <w:rPr>
                <w:rFonts w:ascii="Arial" w:hAnsi="Arial" w:cs="Arial"/>
                <w:color w:val="000000"/>
                <w:position w:val="-2"/>
                <w:sz w:val="18"/>
                <w:szCs w:val="18"/>
              </w:rPr>
              <w:t>Ponudbeni predračun</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26EB2910"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Izpolnjen, podpisan in žigosan</w:t>
            </w:r>
          </w:p>
        </w:tc>
      </w:tr>
      <w:tr w:rsidR="005C68E1" w14:paraId="122B9CAE" w14:textId="77777777" w:rsidTr="005C68E1">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7481FCE4" w14:textId="77777777" w:rsidR="005C68E1" w:rsidRDefault="005C68E1">
            <w:pPr>
              <w:spacing w:after="0" w:line="240" w:lineRule="auto"/>
            </w:pPr>
            <w:r>
              <w:t>6</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39CFACFE" w14:textId="77777777" w:rsidR="005C68E1" w:rsidRDefault="005C68E1">
            <w:pPr>
              <w:spacing w:after="0" w:line="240" w:lineRule="auto"/>
              <w:rPr>
                <w:rFonts w:ascii="Arial" w:hAnsi="Arial" w:cs="Arial"/>
                <w:color w:val="000000"/>
                <w:position w:val="-2"/>
                <w:sz w:val="18"/>
                <w:szCs w:val="18"/>
              </w:rPr>
            </w:pPr>
            <w:r>
              <w:rPr>
                <w:rFonts w:ascii="Arial" w:hAnsi="Arial" w:cs="Arial"/>
                <w:color w:val="000000"/>
                <w:position w:val="-2"/>
                <w:sz w:val="18"/>
                <w:szCs w:val="18"/>
              </w:rPr>
              <w:t>Okvirni sporazum</w:t>
            </w:r>
          </w:p>
        </w:tc>
        <w:tc>
          <w:tcPr>
            <w:tcW w:w="0" w:type="auto"/>
            <w:tcBorders>
              <w:top w:val="inset" w:sz="8" w:space="0" w:color="000000"/>
              <w:left w:val="inset" w:sz="8" w:space="0" w:color="000000"/>
              <w:bottom w:val="inset" w:sz="8" w:space="0" w:color="000000"/>
              <w:right w:val="inset" w:sz="8" w:space="0" w:color="000000"/>
            </w:tcBorders>
            <w:tcMar>
              <w:top w:w="135" w:type="dxa"/>
              <w:left w:w="108" w:type="dxa"/>
              <w:bottom w:w="135" w:type="dxa"/>
              <w:right w:w="108" w:type="dxa"/>
            </w:tcMar>
            <w:vAlign w:val="center"/>
            <w:hideMark/>
          </w:tcPr>
          <w:p w14:paraId="6F2C50FB" w14:textId="77777777" w:rsidR="005C68E1" w:rsidRDefault="005C68E1">
            <w:pPr>
              <w:spacing w:before="135" w:after="135" w:line="240" w:lineRule="auto"/>
              <w:jc w:val="both"/>
              <w:textAlignment w:val="center"/>
              <w:rPr>
                <w:rFonts w:ascii="Arial" w:hAnsi="Arial" w:cs="Arial"/>
                <w:color w:val="000000"/>
                <w:position w:val="-2"/>
                <w:sz w:val="18"/>
                <w:szCs w:val="18"/>
              </w:rPr>
            </w:pPr>
            <w:r>
              <w:rPr>
                <w:rFonts w:ascii="Arial" w:hAnsi="Arial" w:cs="Arial"/>
                <w:color w:val="000000"/>
                <w:position w:val="-2"/>
                <w:sz w:val="18"/>
                <w:szCs w:val="18"/>
              </w:rPr>
              <w:t>Parafiran.</w:t>
            </w:r>
          </w:p>
        </w:tc>
      </w:tr>
    </w:tbl>
    <w:p w14:paraId="2E267D7A" w14:textId="77777777" w:rsidR="005C68E1" w:rsidRDefault="005C68E1" w:rsidP="005C68E1"/>
    <w:p w14:paraId="15A888FD" w14:textId="77777777" w:rsidR="005C68E1" w:rsidRDefault="005C68E1" w:rsidP="005C68E1">
      <w:pPr>
        <w:spacing w:after="0"/>
        <w:sectPr w:rsidR="005C68E1">
          <w:pgSz w:w="11906" w:h="16838"/>
          <w:pgMar w:top="1418" w:right="1418" w:bottom="1418" w:left="1418" w:header="567" w:footer="680" w:gutter="0"/>
          <w:cols w:space="708"/>
        </w:sectPr>
      </w:pPr>
    </w:p>
    <w:p w14:paraId="7D9C1950" w14:textId="77777777" w:rsidR="005C68E1" w:rsidRDefault="005C68E1" w:rsidP="005C68E1">
      <w:pPr>
        <w:spacing w:after="0"/>
        <w:jc w:val="right"/>
        <w:rPr>
          <w:rFonts w:ascii="Arial" w:hAnsi="Arial" w:cs="Arial"/>
          <w:sz w:val="18"/>
          <w:szCs w:val="18"/>
        </w:rPr>
      </w:pPr>
      <w:r>
        <w:rPr>
          <w:rFonts w:ascii="Arial" w:hAnsi="Arial" w:cs="Arial"/>
          <w:sz w:val="18"/>
          <w:szCs w:val="18"/>
        </w:rPr>
        <w:lastRenderedPageBreak/>
        <w:t>Obrazec št: 1</w:t>
      </w:r>
    </w:p>
    <w:p w14:paraId="6884163C" w14:textId="77777777" w:rsidR="005C68E1" w:rsidRDefault="005C68E1" w:rsidP="005C68E1">
      <w:pPr>
        <w:spacing w:after="0"/>
        <w:jc w:val="right"/>
        <w:rPr>
          <w:rFonts w:ascii="Arial" w:hAnsi="Arial" w:cs="Arial"/>
          <w:sz w:val="18"/>
          <w:szCs w:val="18"/>
        </w:rPr>
      </w:pPr>
    </w:p>
    <w:p w14:paraId="2E55E586" w14:textId="77777777" w:rsidR="005C68E1" w:rsidRDefault="005C68E1" w:rsidP="005C68E1">
      <w:pPr>
        <w:spacing w:after="0"/>
        <w:jc w:val="right"/>
        <w:rPr>
          <w:rFonts w:ascii="Arial" w:hAnsi="Arial" w:cs="Arial"/>
          <w:sz w:val="18"/>
          <w:szCs w:val="18"/>
        </w:rPr>
      </w:pPr>
    </w:p>
    <w:p w14:paraId="30530479" w14:textId="77777777" w:rsidR="005C68E1" w:rsidRDefault="005C68E1" w:rsidP="005C68E1">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Ponudba</w:t>
      </w:r>
    </w:p>
    <w:p w14:paraId="7BDF51AC" w14:textId="77777777" w:rsidR="005C68E1" w:rsidRDefault="005C68E1" w:rsidP="005C68E1">
      <w:pPr>
        <w:rPr>
          <w:rFonts w:ascii="Arial" w:hAnsi="Arial" w:cs="Arial"/>
        </w:rPr>
      </w:pPr>
    </w:p>
    <w:p w14:paraId="414D2AC5" w14:textId="77777777" w:rsidR="005C68E1" w:rsidRDefault="005C68E1" w:rsidP="005C68E1">
      <w:pPr>
        <w:spacing w:before="225" w:after="225" w:line="240" w:lineRule="auto"/>
        <w:jc w:val="both"/>
      </w:pPr>
      <w:r>
        <w:rPr>
          <w:rFonts w:ascii="Arial" w:hAnsi="Arial" w:cs="Arial"/>
          <w:color w:val="000000"/>
          <w:sz w:val="18"/>
          <w:szCs w:val="18"/>
        </w:rPr>
        <w:t>Na osnovi povabila za naročilo »</w:t>
      </w:r>
      <w:r>
        <w:rPr>
          <w:rFonts w:ascii="Arial" w:hAnsi="Arial" w:cs="Arial"/>
          <w:b/>
          <w:bCs/>
          <w:color w:val="000000"/>
          <w:sz w:val="18"/>
          <w:szCs w:val="18"/>
        </w:rPr>
        <w:t>Sukcesivna dobava konvencionalnih in ekoloških živil za obdobje enega (1) leta</w:t>
      </w:r>
      <w:r>
        <w:rPr>
          <w:rFonts w:ascii="Arial" w:hAnsi="Arial" w:cs="Arial"/>
          <w:color w:val="000000"/>
          <w:sz w:val="18"/>
          <w:szCs w:val="18"/>
        </w:rPr>
        <w:t>« dajemo ponudbo, kot sledi:</w:t>
      </w:r>
    </w:p>
    <w:p w14:paraId="486EA800" w14:textId="77777777" w:rsidR="005C68E1" w:rsidRDefault="005C68E1" w:rsidP="005C68E1">
      <w:pPr>
        <w:spacing w:before="225" w:after="225" w:line="240" w:lineRule="auto"/>
        <w:jc w:val="both"/>
      </w:pPr>
      <w:r>
        <w:rPr>
          <w:rFonts w:ascii="Arial" w:hAnsi="Arial" w:cs="Arial"/>
          <w:b/>
          <w:bCs/>
          <w:color w:val="000000"/>
          <w:sz w:val="18"/>
          <w:szCs w:val="18"/>
        </w:rPr>
        <w:t>I. Ponudba številka:</w:t>
      </w:r>
      <w:r>
        <w:rPr>
          <w:rFonts w:ascii="Arial" w:hAnsi="Arial" w:cs="Arial"/>
          <w:color w:val="000000"/>
          <w:sz w:val="18"/>
          <w:szCs w:val="18"/>
        </w:rPr>
        <w:t> </w:t>
      </w:r>
      <w:r>
        <w:rPr>
          <w:rFonts w:ascii="Arial" w:hAnsi="Arial" w:cs="Arial"/>
          <w:color w:val="000000"/>
          <w:sz w:val="18"/>
          <w:szCs w:val="18"/>
          <w:u w:val="single"/>
        </w:rPr>
        <w:t>_______________</w:t>
      </w:r>
    </w:p>
    <w:tbl>
      <w:tblPr>
        <w:tblW w:w="8670" w:type="dxa"/>
        <w:tblInd w:w="108" w:type="dxa"/>
        <w:tblLook w:val="04A0" w:firstRow="1" w:lastRow="0" w:firstColumn="1" w:lastColumn="0" w:noHBand="0" w:noVBand="1"/>
      </w:tblPr>
      <w:tblGrid>
        <w:gridCol w:w="2385"/>
        <w:gridCol w:w="6285"/>
      </w:tblGrid>
      <w:tr w:rsidR="005C68E1" w14:paraId="3963347A" w14:textId="77777777" w:rsidTr="005C68E1">
        <w:tc>
          <w:tcPr>
            <w:tcW w:w="2220"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582FD912"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NAZIV PONUDNIKA:</w:t>
            </w:r>
          </w:p>
        </w:tc>
        <w:tc>
          <w:tcPr>
            <w:tcW w:w="5850" w:type="dxa"/>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3EA775E9" w14:textId="77777777" w:rsidR="005C68E1" w:rsidRDefault="005C68E1">
            <w:pPr>
              <w:spacing w:after="0" w:line="240" w:lineRule="auto"/>
            </w:pPr>
            <w:r>
              <w:rPr>
                <w:rFonts w:ascii="Arial" w:hAnsi="Arial" w:cs="Arial"/>
                <w:color w:val="000000"/>
                <w:position w:val="-2"/>
                <w:sz w:val="18"/>
                <w:szCs w:val="18"/>
              </w:rPr>
              <w:t> </w:t>
            </w:r>
          </w:p>
        </w:tc>
      </w:tr>
      <w:tr w:rsidR="005C68E1" w14:paraId="2BEF58FF" w14:textId="77777777" w:rsidTr="005C68E1">
        <w:tc>
          <w:tcPr>
            <w:tcW w:w="2220"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2DE0F514"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NASLOV PONUDNIKA:</w:t>
            </w:r>
          </w:p>
        </w:tc>
        <w:tc>
          <w:tcPr>
            <w:tcW w:w="5850" w:type="dxa"/>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2A26C20E" w14:textId="77777777" w:rsidR="005C68E1" w:rsidRDefault="005C68E1">
            <w:pPr>
              <w:spacing w:after="0" w:line="240" w:lineRule="auto"/>
            </w:pPr>
            <w:r>
              <w:rPr>
                <w:rFonts w:ascii="Arial" w:hAnsi="Arial" w:cs="Arial"/>
                <w:color w:val="000000"/>
                <w:position w:val="-2"/>
                <w:sz w:val="18"/>
                <w:szCs w:val="18"/>
              </w:rPr>
              <w:t> </w:t>
            </w:r>
          </w:p>
        </w:tc>
      </w:tr>
    </w:tbl>
    <w:p w14:paraId="1835F42C" w14:textId="77777777"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Ponudbo oddajamo (ustrezno označite):</w:t>
      </w:r>
    </w:p>
    <w:p w14:paraId="68E5050A" w14:textId="77777777" w:rsidR="005C68E1" w:rsidRDefault="005C68E1" w:rsidP="005C68E1">
      <w:pPr>
        <w:numPr>
          <w:ilvl w:val="0"/>
          <w:numId w:val="17"/>
        </w:numPr>
        <w:spacing w:before="225" w:after="225" w:line="240" w:lineRule="auto"/>
        <w:jc w:val="both"/>
        <w:rPr>
          <w:rFonts w:ascii="Arial" w:hAnsi="Arial" w:cs="Arial"/>
          <w:color w:val="000000"/>
          <w:sz w:val="18"/>
          <w:szCs w:val="18"/>
        </w:rPr>
      </w:pPr>
      <w:r>
        <w:rPr>
          <w:rFonts w:ascii="Arial" w:hAnsi="Arial" w:cs="Arial"/>
          <w:color w:val="000000"/>
          <w:sz w:val="18"/>
          <w:szCs w:val="18"/>
        </w:rPr>
        <w:t>za celotno naročilo</w:t>
      </w:r>
    </w:p>
    <w:p w14:paraId="34FF2E4B" w14:textId="77777777" w:rsidR="005C68E1" w:rsidRDefault="005C68E1" w:rsidP="005C68E1">
      <w:pPr>
        <w:spacing w:before="225" w:after="225" w:line="240" w:lineRule="auto"/>
        <w:jc w:val="both"/>
        <w:rPr>
          <w:rFonts w:ascii="Arial" w:hAnsi="Arial" w:cs="Arial"/>
          <w:color w:val="000000"/>
          <w:sz w:val="18"/>
          <w:szCs w:val="18"/>
        </w:rPr>
      </w:pPr>
    </w:p>
    <w:p w14:paraId="3C9FCF09" w14:textId="77777777" w:rsidR="005C68E1" w:rsidRDefault="005C68E1" w:rsidP="005C68E1">
      <w:pPr>
        <w:numPr>
          <w:ilvl w:val="0"/>
          <w:numId w:val="17"/>
        </w:numPr>
        <w:spacing w:before="225" w:after="225" w:line="240" w:lineRule="auto"/>
        <w:jc w:val="both"/>
        <w:rPr>
          <w:rFonts w:ascii="Arial" w:hAnsi="Arial" w:cs="Arial"/>
          <w:color w:val="000000"/>
          <w:sz w:val="18"/>
          <w:szCs w:val="18"/>
        </w:rPr>
      </w:pPr>
      <w:r>
        <w:rPr>
          <w:rFonts w:ascii="Arial" w:hAnsi="Arial" w:cs="Arial"/>
          <w:color w:val="000000"/>
          <w:sz w:val="18"/>
          <w:szCs w:val="18"/>
        </w:rPr>
        <w:t>za sklope št. _____________________</w:t>
      </w:r>
    </w:p>
    <w:p w14:paraId="59D6534D" w14:textId="77777777" w:rsidR="005C68E1" w:rsidRDefault="005C68E1" w:rsidP="005C68E1"/>
    <w:p w14:paraId="0E46924F" w14:textId="77777777" w:rsidR="005C68E1" w:rsidRDefault="005C68E1" w:rsidP="005C68E1">
      <w:pPr>
        <w:spacing w:before="225" w:after="225" w:line="240" w:lineRule="auto"/>
        <w:jc w:val="both"/>
      </w:pPr>
      <w:r>
        <w:fldChar w:fldCharType="begin">
          <w:ffData>
            <w:name w:val="cbox1597eb9af70fc5"/>
            <w:enabled/>
            <w:calcOnExit w:val="0"/>
            <w:checkBox>
              <w:sizeAuto/>
              <w:default w:val="0"/>
            </w:checkBox>
          </w:ffData>
        </w:fldChar>
      </w:r>
      <w:bookmarkStart w:id="14" w:name="cbox1597eb9af70fc5"/>
      <w:r>
        <w:instrText xml:space="preserve"> FORMCHECKBOX </w:instrText>
      </w:r>
      <w:r w:rsidR="008D28B2">
        <w:fldChar w:fldCharType="separate"/>
      </w:r>
      <w:r>
        <w:fldChar w:fldCharType="end"/>
      </w:r>
      <w:bookmarkEnd w:id="14"/>
      <w:r>
        <w:rPr>
          <w:rFonts w:ascii="Arial" w:hAnsi="Arial" w:cs="Arial"/>
          <w:color w:val="000000"/>
          <w:sz w:val="18"/>
          <w:szCs w:val="18"/>
        </w:rPr>
        <w:t> samostojno</w:t>
      </w:r>
    </w:p>
    <w:p w14:paraId="4467924D" w14:textId="77777777" w:rsidR="005C68E1" w:rsidRDefault="005C68E1" w:rsidP="005C68E1">
      <w:pPr>
        <w:spacing w:before="225" w:after="225" w:line="240" w:lineRule="auto"/>
        <w:jc w:val="both"/>
      </w:pPr>
      <w:r>
        <w:fldChar w:fldCharType="begin">
          <w:ffData>
            <w:name w:val="cbox1597eb9af711fa"/>
            <w:enabled/>
            <w:calcOnExit w:val="0"/>
            <w:checkBox>
              <w:sizeAuto/>
              <w:default w:val="0"/>
            </w:checkBox>
          </w:ffData>
        </w:fldChar>
      </w:r>
      <w:bookmarkStart w:id="15" w:name="cbox1597eb9af711fa"/>
      <w:r>
        <w:instrText xml:space="preserve"> FORMCHECKBOX </w:instrText>
      </w:r>
      <w:r w:rsidR="008D28B2">
        <w:fldChar w:fldCharType="separate"/>
      </w:r>
      <w:r>
        <w:fldChar w:fldCharType="end"/>
      </w:r>
      <w:bookmarkEnd w:id="15"/>
      <w:r>
        <w:rPr>
          <w:rFonts w:ascii="Arial" w:hAnsi="Arial" w:cs="Arial"/>
          <w:color w:val="000000"/>
          <w:sz w:val="18"/>
          <w:szCs w:val="18"/>
        </w:rPr>
        <w:t> z naslednjimi partnerji (navedite samo firme): ___________________________________</w:t>
      </w:r>
    </w:p>
    <w:p w14:paraId="54647740" w14:textId="77777777" w:rsidR="005C68E1" w:rsidRDefault="005C68E1" w:rsidP="005C68E1">
      <w:pPr>
        <w:spacing w:before="225" w:after="225" w:line="240" w:lineRule="auto"/>
        <w:jc w:val="both"/>
      </w:pPr>
      <w:r>
        <w:fldChar w:fldCharType="begin">
          <w:ffData>
            <w:name w:val="cbox1597eb9af71425"/>
            <w:enabled/>
            <w:calcOnExit w:val="0"/>
            <w:checkBox>
              <w:sizeAuto/>
              <w:default w:val="0"/>
            </w:checkBox>
          </w:ffData>
        </w:fldChar>
      </w:r>
      <w:bookmarkStart w:id="16" w:name="cbox1597eb9af71425"/>
      <w:r>
        <w:instrText xml:space="preserve"> FORMCHECKBOX </w:instrText>
      </w:r>
      <w:r w:rsidR="008D28B2">
        <w:fldChar w:fldCharType="separate"/>
      </w:r>
      <w:r>
        <w:fldChar w:fldCharType="end"/>
      </w:r>
      <w:bookmarkEnd w:id="16"/>
      <w:r>
        <w:rPr>
          <w:rFonts w:ascii="Arial" w:hAnsi="Arial" w:cs="Arial"/>
          <w:color w:val="000000"/>
          <w:sz w:val="18"/>
          <w:szCs w:val="18"/>
        </w:rPr>
        <w:t> z naslednjimi podizvajalci (navedite samo firme): ________________________________</w:t>
      </w:r>
    </w:p>
    <w:p w14:paraId="2D3FC5F1" w14:textId="77777777" w:rsidR="005C68E1" w:rsidRDefault="005C68E1" w:rsidP="005C68E1">
      <w:pPr>
        <w:spacing w:before="225" w:after="225" w:line="240" w:lineRule="auto"/>
        <w:jc w:val="both"/>
        <w:rPr>
          <w:rFonts w:ascii="Arial" w:hAnsi="Arial" w:cs="Arial"/>
          <w:color w:val="000000"/>
          <w:sz w:val="18"/>
          <w:szCs w:val="18"/>
        </w:rPr>
      </w:pPr>
      <w:r>
        <w:fldChar w:fldCharType="begin">
          <w:ffData>
            <w:name w:val="cbox1597eb9af71651"/>
            <w:enabled/>
            <w:calcOnExit w:val="0"/>
            <w:checkBox>
              <w:sizeAuto/>
              <w:default w:val="0"/>
            </w:checkBox>
          </w:ffData>
        </w:fldChar>
      </w:r>
      <w:bookmarkStart w:id="17" w:name="cbox1597eb9af71651"/>
      <w:r>
        <w:instrText xml:space="preserve"> FORMCHECKBOX </w:instrText>
      </w:r>
      <w:r w:rsidR="008D28B2">
        <w:fldChar w:fldCharType="separate"/>
      </w:r>
      <w:r>
        <w:fldChar w:fldCharType="end"/>
      </w:r>
      <w:bookmarkEnd w:id="17"/>
      <w:r>
        <w:rPr>
          <w:rFonts w:ascii="Arial" w:hAnsi="Arial" w:cs="Arial"/>
          <w:color w:val="000000"/>
          <w:sz w:val="18"/>
          <w:szCs w:val="18"/>
        </w:rPr>
        <w:t>  z uporabo zmogljivosti naslednjih subjektov (navedite samo firme): _____________________________</w:t>
      </w:r>
    </w:p>
    <w:p w14:paraId="0299736A" w14:textId="77777777" w:rsidR="005C68E1" w:rsidRDefault="005C68E1" w:rsidP="005C68E1">
      <w:pPr>
        <w:spacing w:before="225" w:after="225" w:line="240" w:lineRule="auto"/>
        <w:jc w:val="both"/>
        <w:rPr>
          <w:rFonts w:ascii="Arial" w:hAnsi="Arial" w:cs="Arial"/>
          <w:b/>
          <w:bCs/>
          <w:color w:val="000000"/>
          <w:sz w:val="18"/>
          <w:szCs w:val="18"/>
        </w:rPr>
      </w:pPr>
      <w:r>
        <w:rPr>
          <w:rFonts w:ascii="Arial" w:hAnsi="Arial" w:cs="Arial"/>
          <w:color w:val="000000"/>
          <w:sz w:val="18"/>
          <w:szCs w:val="18"/>
        </w:rPr>
        <w:t xml:space="preserve">  </w:t>
      </w:r>
      <w:r>
        <w:rPr>
          <w:rFonts w:ascii="Arial" w:hAnsi="Arial" w:cs="Arial"/>
          <w:b/>
          <w:bCs/>
          <w:color w:val="000000"/>
          <w:sz w:val="18"/>
          <w:szCs w:val="18"/>
        </w:rPr>
        <w:t>II. Ponudbena cena </w:t>
      </w:r>
    </w:p>
    <w:tbl>
      <w:tblPr>
        <w:tblW w:w="8817" w:type="dxa"/>
        <w:tblInd w:w="108" w:type="dxa"/>
        <w:tblLook w:val="04A0" w:firstRow="1" w:lastRow="0" w:firstColumn="1" w:lastColumn="0" w:noHBand="0" w:noVBand="1"/>
      </w:tblPr>
      <w:tblGrid>
        <w:gridCol w:w="860"/>
        <w:gridCol w:w="3007"/>
        <w:gridCol w:w="2254"/>
        <w:gridCol w:w="725"/>
        <w:gridCol w:w="1971"/>
      </w:tblGrid>
      <w:tr w:rsidR="005C68E1" w14:paraId="0D689D04" w14:textId="77777777" w:rsidTr="005C68E1">
        <w:tc>
          <w:tcPr>
            <w:tcW w:w="488" w:type="pct"/>
            <w:tcBorders>
              <w:top w:val="single" w:sz="6" w:space="0" w:color="000000"/>
              <w:left w:val="single" w:sz="6" w:space="0" w:color="000000"/>
              <w:bottom w:val="single" w:sz="6" w:space="0" w:color="000000"/>
              <w:right w:val="single" w:sz="6" w:space="0" w:color="000000"/>
            </w:tcBorders>
            <w:shd w:val="clear" w:color="auto" w:fill="D1D1D1"/>
            <w:tcMar>
              <w:top w:w="135" w:type="dxa"/>
              <w:left w:w="108" w:type="dxa"/>
              <w:bottom w:w="135" w:type="dxa"/>
              <w:right w:w="108" w:type="dxa"/>
            </w:tcMar>
            <w:vAlign w:val="center"/>
            <w:hideMark/>
          </w:tcPr>
          <w:p w14:paraId="53ED5A36" w14:textId="77777777" w:rsidR="005C68E1" w:rsidRDefault="005C68E1">
            <w:pPr>
              <w:spacing w:after="0" w:line="240" w:lineRule="auto"/>
              <w:jc w:val="center"/>
            </w:pPr>
            <w:r>
              <w:rPr>
                <w:rFonts w:ascii="Arial" w:hAnsi="Arial" w:cs="Arial"/>
                <w:b/>
                <w:bCs/>
                <w:color w:val="000000"/>
                <w:position w:val="-2"/>
                <w:sz w:val="18"/>
                <w:szCs w:val="18"/>
                <w:shd w:val="clear" w:color="auto" w:fill="D1D1D1"/>
              </w:rPr>
              <w:t>Oznaka sklopa</w:t>
            </w:r>
          </w:p>
        </w:tc>
        <w:tc>
          <w:tcPr>
            <w:tcW w:w="1705" w:type="pct"/>
            <w:tcBorders>
              <w:top w:val="single" w:sz="6" w:space="0" w:color="000000"/>
              <w:left w:val="single" w:sz="6" w:space="0" w:color="000000"/>
              <w:bottom w:val="single" w:sz="6" w:space="0" w:color="000000"/>
              <w:right w:val="single" w:sz="6" w:space="0" w:color="000000"/>
            </w:tcBorders>
            <w:shd w:val="clear" w:color="auto" w:fill="D1D1D1"/>
            <w:tcMar>
              <w:top w:w="135" w:type="dxa"/>
              <w:left w:w="108" w:type="dxa"/>
              <w:bottom w:w="135" w:type="dxa"/>
              <w:right w:w="108" w:type="dxa"/>
            </w:tcMar>
            <w:vAlign w:val="center"/>
            <w:hideMark/>
          </w:tcPr>
          <w:p w14:paraId="53AAA601" w14:textId="77777777" w:rsidR="005C68E1" w:rsidRDefault="005C68E1">
            <w:pPr>
              <w:spacing w:after="0" w:line="240" w:lineRule="auto"/>
              <w:jc w:val="center"/>
            </w:pPr>
            <w:r>
              <w:rPr>
                <w:rFonts w:ascii="Arial" w:hAnsi="Arial" w:cs="Arial"/>
                <w:b/>
                <w:bCs/>
                <w:color w:val="000000"/>
                <w:position w:val="-2"/>
                <w:sz w:val="18"/>
                <w:szCs w:val="18"/>
                <w:shd w:val="clear" w:color="auto" w:fill="D1D1D1"/>
              </w:rPr>
              <w:t>Naziv sklopa</w:t>
            </w:r>
          </w:p>
        </w:tc>
        <w:tc>
          <w:tcPr>
            <w:tcW w:w="1278" w:type="pct"/>
            <w:tcBorders>
              <w:top w:val="single" w:sz="6" w:space="0" w:color="000000"/>
              <w:left w:val="single" w:sz="6" w:space="0" w:color="000000"/>
              <w:bottom w:val="single" w:sz="6" w:space="0" w:color="000000"/>
              <w:right w:val="single" w:sz="6" w:space="0" w:color="000000"/>
            </w:tcBorders>
            <w:shd w:val="clear" w:color="auto" w:fill="D1D1D1"/>
            <w:hideMark/>
          </w:tcPr>
          <w:p w14:paraId="54AF63C8" w14:textId="77777777" w:rsidR="005C68E1" w:rsidRDefault="005C68E1">
            <w:pPr>
              <w:spacing w:after="0" w:line="240" w:lineRule="auto"/>
              <w:jc w:val="center"/>
              <w:rPr>
                <w:rFonts w:ascii="Arial" w:hAnsi="Arial" w:cs="Arial"/>
                <w:b/>
                <w:bCs/>
                <w:color w:val="000000"/>
                <w:position w:val="-2"/>
                <w:sz w:val="18"/>
                <w:szCs w:val="18"/>
                <w:shd w:val="clear" w:color="auto" w:fill="D1D1D1"/>
              </w:rPr>
            </w:pPr>
            <w:r>
              <w:rPr>
                <w:rFonts w:ascii="Arial" w:hAnsi="Arial" w:cs="Arial"/>
                <w:b/>
                <w:bCs/>
                <w:color w:val="000000"/>
                <w:position w:val="-2"/>
                <w:sz w:val="18"/>
                <w:szCs w:val="18"/>
                <w:shd w:val="clear" w:color="auto" w:fill="D1D1D1"/>
              </w:rPr>
              <w:t>Ponudbena vrednost brez DDV za ocenjeno količino</w:t>
            </w:r>
          </w:p>
        </w:tc>
        <w:tc>
          <w:tcPr>
            <w:tcW w:w="411" w:type="pct"/>
            <w:tcBorders>
              <w:top w:val="single" w:sz="6" w:space="0" w:color="000000"/>
              <w:left w:val="single" w:sz="6" w:space="0" w:color="000000"/>
              <w:bottom w:val="single" w:sz="6" w:space="0" w:color="000000"/>
              <w:right w:val="single" w:sz="6" w:space="0" w:color="000000"/>
            </w:tcBorders>
            <w:shd w:val="clear" w:color="auto" w:fill="D1D1D1"/>
            <w:tcMar>
              <w:top w:w="135" w:type="dxa"/>
              <w:left w:w="108" w:type="dxa"/>
              <w:bottom w:w="135" w:type="dxa"/>
              <w:right w:w="108" w:type="dxa"/>
            </w:tcMar>
            <w:vAlign w:val="center"/>
            <w:hideMark/>
          </w:tcPr>
          <w:p w14:paraId="6793CD51" w14:textId="77777777" w:rsidR="005C68E1" w:rsidRDefault="005C68E1">
            <w:pPr>
              <w:spacing w:after="0" w:line="240" w:lineRule="auto"/>
              <w:jc w:val="center"/>
              <w:rPr>
                <w:rFonts w:ascii="Arial" w:hAnsi="Arial" w:cs="Arial"/>
                <w:b/>
              </w:rPr>
            </w:pPr>
            <w:r>
              <w:rPr>
                <w:rFonts w:ascii="Arial" w:hAnsi="Arial" w:cs="Arial"/>
                <w:b/>
              </w:rPr>
              <w:t>DDV</w:t>
            </w:r>
          </w:p>
        </w:tc>
        <w:tc>
          <w:tcPr>
            <w:tcW w:w="1118" w:type="pct"/>
            <w:tcBorders>
              <w:top w:val="single" w:sz="6" w:space="0" w:color="000000"/>
              <w:left w:val="single" w:sz="6" w:space="0" w:color="000000"/>
              <w:bottom w:val="single" w:sz="6" w:space="0" w:color="000000"/>
              <w:right w:val="single" w:sz="6" w:space="0" w:color="000000"/>
            </w:tcBorders>
            <w:shd w:val="clear" w:color="auto" w:fill="D1D1D1"/>
            <w:hideMark/>
          </w:tcPr>
          <w:p w14:paraId="2C387837" w14:textId="77777777" w:rsidR="005C68E1" w:rsidRDefault="005C68E1">
            <w:pPr>
              <w:spacing w:after="0" w:line="240" w:lineRule="auto"/>
              <w:jc w:val="center"/>
              <w:rPr>
                <w:rFonts w:ascii="Arial" w:hAnsi="Arial" w:cs="Arial"/>
                <w:b/>
              </w:rPr>
            </w:pPr>
            <w:r>
              <w:rPr>
                <w:rFonts w:ascii="Arial" w:hAnsi="Arial" w:cs="Arial"/>
                <w:b/>
              </w:rPr>
              <w:t>Ponudbena vrednost z DDV za ocenjeno količino</w:t>
            </w:r>
          </w:p>
        </w:tc>
      </w:tr>
      <w:tr w:rsidR="005C68E1" w14:paraId="74BDB641"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015C5D6D" w14:textId="77777777" w:rsidR="005C68E1" w:rsidRDefault="005C68E1">
            <w:pPr>
              <w:spacing w:after="0" w:line="240" w:lineRule="auto"/>
              <w:jc w:val="right"/>
              <w:rPr>
                <w:sz w:val="18"/>
                <w:szCs w:val="18"/>
              </w:rPr>
            </w:pPr>
            <w:r>
              <w:rPr>
                <w:rFonts w:ascii="Arial" w:hAnsi="Arial" w:cs="Arial"/>
                <w:color w:val="222222"/>
                <w:position w:val="-2"/>
                <w:sz w:val="18"/>
                <w:szCs w:val="18"/>
                <w:shd w:val="clear" w:color="auto" w:fill="FFFFFF"/>
              </w:rPr>
              <w:t>1.</w:t>
            </w:r>
          </w:p>
        </w:tc>
        <w:tc>
          <w:tcPr>
            <w:tcW w:w="1705"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hideMark/>
          </w:tcPr>
          <w:p w14:paraId="4F78D033" w14:textId="77777777" w:rsidR="005C68E1" w:rsidRDefault="005C68E1">
            <w:pPr>
              <w:spacing w:after="0" w:line="240" w:lineRule="auto"/>
              <w:rPr>
                <w:sz w:val="18"/>
                <w:szCs w:val="18"/>
                <w:highlight w:val="yellow"/>
              </w:rPr>
            </w:pPr>
            <w:r>
              <w:t>MLEKO IN MLEČNI IZDELKI</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68D817CE" w14:textId="77777777" w:rsidR="005C68E1" w:rsidRDefault="005C68E1">
            <w:pPr>
              <w:spacing w:after="0" w:line="240" w:lineRule="auto"/>
            </w:pPr>
            <w:r>
              <w:rPr>
                <w:rFonts w:ascii="Arial" w:hAnsi="Arial" w:cs="Arial"/>
                <w:color w:val="000000"/>
                <w:position w:val="-2"/>
                <w:sz w:val="18"/>
                <w:szCs w:val="18"/>
              </w:rPr>
              <w:t> </w:t>
            </w: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451638FD" w14:textId="77777777" w:rsidR="005C68E1" w:rsidRDefault="005C68E1">
            <w:pPr>
              <w:spacing w:after="0" w:line="240" w:lineRule="auto"/>
            </w:pPr>
            <w:r>
              <w:rPr>
                <w:rFonts w:ascii="Arial" w:hAnsi="Arial" w:cs="Arial"/>
                <w:color w:val="000000"/>
                <w:position w:val="-2"/>
                <w:sz w:val="18"/>
                <w:szCs w:val="18"/>
              </w:rPr>
              <w:t> </w:t>
            </w: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0095251F" w14:textId="77777777" w:rsidR="005C68E1" w:rsidRDefault="005C68E1">
            <w:pPr>
              <w:spacing w:after="0" w:line="240" w:lineRule="auto"/>
            </w:pPr>
            <w:r>
              <w:rPr>
                <w:rFonts w:ascii="Arial" w:hAnsi="Arial" w:cs="Arial"/>
                <w:color w:val="000000"/>
                <w:position w:val="-2"/>
                <w:sz w:val="18"/>
                <w:szCs w:val="18"/>
              </w:rPr>
              <w:t> </w:t>
            </w:r>
          </w:p>
        </w:tc>
      </w:tr>
      <w:tr w:rsidR="005C68E1" w14:paraId="2D24B25F"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2D05CAF6"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 xml:space="preserve">                  2.</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5247FB3C" w14:textId="77777777" w:rsidR="005C68E1" w:rsidRDefault="005C68E1">
            <w:pPr>
              <w:spacing w:after="0" w:line="240" w:lineRule="auto"/>
              <w:rPr>
                <w:sz w:val="18"/>
                <w:szCs w:val="18"/>
                <w:highlight w:val="yellow"/>
              </w:rPr>
            </w:pPr>
            <w:r>
              <w:t>EKOLOŠKO MLEKO IN MLEČNI IZDELKI</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E7E0BA8"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4920439"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0B8D087" w14:textId="77777777" w:rsidR="005C68E1" w:rsidRDefault="005C68E1">
            <w:pPr>
              <w:spacing w:after="0" w:line="240" w:lineRule="auto"/>
              <w:rPr>
                <w:rFonts w:ascii="Arial" w:hAnsi="Arial" w:cs="Arial"/>
                <w:color w:val="000000"/>
                <w:position w:val="-2"/>
                <w:sz w:val="18"/>
                <w:szCs w:val="18"/>
              </w:rPr>
            </w:pPr>
          </w:p>
        </w:tc>
      </w:tr>
      <w:tr w:rsidR="005C68E1" w14:paraId="29AC2E53"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73DBAC7E"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 xml:space="preserve">                  3.</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4D7550A3" w14:textId="77777777" w:rsidR="005C68E1" w:rsidRDefault="005C68E1">
            <w:pPr>
              <w:spacing w:after="0" w:line="240" w:lineRule="auto"/>
              <w:rPr>
                <w:sz w:val="18"/>
                <w:szCs w:val="18"/>
                <w:highlight w:val="yellow"/>
              </w:rPr>
            </w:pPr>
            <w:r>
              <w:t>MESO IN MESNI IZDELKI</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8A36897"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1FF0277F"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5B280748" w14:textId="77777777" w:rsidR="005C68E1" w:rsidRDefault="005C68E1">
            <w:pPr>
              <w:spacing w:after="0" w:line="240" w:lineRule="auto"/>
              <w:rPr>
                <w:rFonts w:ascii="Arial" w:hAnsi="Arial" w:cs="Arial"/>
                <w:color w:val="000000"/>
                <w:position w:val="-2"/>
                <w:sz w:val="18"/>
                <w:szCs w:val="18"/>
              </w:rPr>
            </w:pPr>
          </w:p>
        </w:tc>
      </w:tr>
      <w:tr w:rsidR="005C68E1" w14:paraId="6E930DD5"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4D79DF79"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4.</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577EFD12" w14:textId="77777777" w:rsidR="005C68E1" w:rsidRDefault="005C68E1">
            <w:pPr>
              <w:spacing w:after="0" w:line="240" w:lineRule="auto"/>
              <w:rPr>
                <w:sz w:val="18"/>
                <w:szCs w:val="18"/>
                <w:highlight w:val="yellow"/>
              </w:rPr>
            </w:pPr>
            <w:r>
              <w:t>PERUTNINSKO MESO IN IZDELKI</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DBF8CC2"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7887B38F"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090060ED" w14:textId="77777777" w:rsidR="005C68E1" w:rsidRDefault="005C68E1">
            <w:pPr>
              <w:spacing w:after="0" w:line="240" w:lineRule="auto"/>
              <w:rPr>
                <w:rFonts w:ascii="Arial" w:hAnsi="Arial" w:cs="Arial"/>
                <w:color w:val="000000"/>
                <w:position w:val="-2"/>
                <w:sz w:val="18"/>
                <w:szCs w:val="18"/>
              </w:rPr>
            </w:pPr>
          </w:p>
        </w:tc>
      </w:tr>
      <w:tr w:rsidR="005C68E1" w14:paraId="5E2D3185"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1A8684E4"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5.</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35A4D082" w14:textId="77777777" w:rsidR="005C68E1" w:rsidRDefault="005C68E1">
            <w:pPr>
              <w:spacing w:after="0" w:line="240" w:lineRule="auto"/>
              <w:rPr>
                <w:sz w:val="18"/>
                <w:szCs w:val="18"/>
                <w:highlight w:val="yellow"/>
              </w:rPr>
            </w:pPr>
            <w:r>
              <w:t>ZAMRZNJENE IN KONZERVIRANE RIBE</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0EDFCF1D"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B1954BE"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55D4C242" w14:textId="77777777" w:rsidR="005C68E1" w:rsidRDefault="005C68E1">
            <w:pPr>
              <w:spacing w:after="0" w:line="240" w:lineRule="auto"/>
              <w:rPr>
                <w:rFonts w:ascii="Arial" w:hAnsi="Arial" w:cs="Arial"/>
                <w:color w:val="000000"/>
                <w:position w:val="-2"/>
                <w:sz w:val="18"/>
                <w:szCs w:val="18"/>
              </w:rPr>
            </w:pPr>
          </w:p>
        </w:tc>
      </w:tr>
      <w:tr w:rsidR="005C68E1" w14:paraId="445D3EAF"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06D1A977"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6.</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345EEE28" w14:textId="77777777" w:rsidR="005C68E1" w:rsidRDefault="005C68E1">
            <w:pPr>
              <w:spacing w:after="0" w:line="240" w:lineRule="auto"/>
              <w:rPr>
                <w:sz w:val="18"/>
                <w:szCs w:val="18"/>
                <w:highlight w:val="yellow"/>
              </w:rPr>
            </w:pPr>
            <w:r>
              <w:t>SADJE IN ZELENJAVA</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8E349A7"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028D4C56"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01B6295B" w14:textId="77777777" w:rsidR="005C68E1" w:rsidRDefault="005C68E1">
            <w:pPr>
              <w:spacing w:after="0" w:line="240" w:lineRule="auto"/>
              <w:rPr>
                <w:rFonts w:ascii="Arial" w:hAnsi="Arial" w:cs="Arial"/>
                <w:color w:val="000000"/>
                <w:position w:val="-2"/>
                <w:sz w:val="18"/>
                <w:szCs w:val="18"/>
              </w:rPr>
            </w:pPr>
          </w:p>
        </w:tc>
      </w:tr>
      <w:tr w:rsidR="005C68E1" w14:paraId="51BF5ED3"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483A9A02"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lastRenderedPageBreak/>
              <w:t>7.</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0B331A25" w14:textId="77777777" w:rsidR="005C68E1" w:rsidRDefault="005C68E1">
            <w:pPr>
              <w:spacing w:after="0" w:line="240" w:lineRule="auto"/>
              <w:rPr>
                <w:sz w:val="18"/>
                <w:szCs w:val="18"/>
                <w:highlight w:val="yellow"/>
              </w:rPr>
            </w:pPr>
            <w:r>
              <w:t>SADJE IN ZELENJAVA – IZBRANA KAKOVOST</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427EA1A2"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0F0B936E"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4A2392B1" w14:textId="77777777" w:rsidR="005C68E1" w:rsidRDefault="005C68E1">
            <w:pPr>
              <w:spacing w:after="0" w:line="240" w:lineRule="auto"/>
              <w:rPr>
                <w:rFonts w:ascii="Arial" w:hAnsi="Arial" w:cs="Arial"/>
                <w:color w:val="000000"/>
                <w:position w:val="-2"/>
                <w:sz w:val="18"/>
                <w:szCs w:val="18"/>
              </w:rPr>
            </w:pPr>
          </w:p>
        </w:tc>
      </w:tr>
      <w:tr w:rsidR="005C68E1" w14:paraId="69384E70"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35A5AC47"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8.</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2FCF01A7" w14:textId="77777777" w:rsidR="005C68E1" w:rsidRDefault="005C68E1">
            <w:pPr>
              <w:spacing w:after="0" w:line="240" w:lineRule="auto"/>
              <w:rPr>
                <w:sz w:val="18"/>
                <w:szCs w:val="18"/>
                <w:highlight w:val="yellow"/>
              </w:rPr>
            </w:pPr>
            <w:r>
              <w:t>ZAMRZNENO SADJE IN ZELENJAVA</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37F1FB0"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EEF695F"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1AA3176" w14:textId="77777777" w:rsidR="005C68E1" w:rsidRDefault="005C68E1">
            <w:pPr>
              <w:spacing w:after="0" w:line="240" w:lineRule="auto"/>
              <w:rPr>
                <w:rFonts w:ascii="Arial" w:hAnsi="Arial" w:cs="Arial"/>
                <w:color w:val="000000"/>
                <w:position w:val="-2"/>
                <w:sz w:val="18"/>
                <w:szCs w:val="18"/>
              </w:rPr>
            </w:pPr>
          </w:p>
        </w:tc>
      </w:tr>
      <w:tr w:rsidR="005C68E1" w14:paraId="5822A7F0"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3025FEF9"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9.</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3CB35998" w14:textId="77777777" w:rsidR="005C68E1" w:rsidRDefault="005C68E1">
            <w:pPr>
              <w:spacing w:after="0" w:line="240" w:lineRule="auto"/>
              <w:rPr>
                <w:sz w:val="18"/>
                <w:szCs w:val="18"/>
                <w:highlight w:val="yellow"/>
              </w:rPr>
            </w:pPr>
            <w:r>
              <w:t>SADNI SOKOVI IN SIRUPI</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4780EC78"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7FC7FAD"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CBADFA5" w14:textId="77777777" w:rsidR="005C68E1" w:rsidRDefault="005C68E1">
            <w:pPr>
              <w:spacing w:after="0" w:line="240" w:lineRule="auto"/>
              <w:rPr>
                <w:rFonts w:ascii="Arial" w:hAnsi="Arial" w:cs="Arial"/>
                <w:color w:val="000000"/>
                <w:position w:val="-2"/>
                <w:sz w:val="18"/>
                <w:szCs w:val="18"/>
              </w:rPr>
            </w:pPr>
          </w:p>
        </w:tc>
      </w:tr>
      <w:tr w:rsidR="005C68E1" w14:paraId="312E2526"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44918AB6"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10.</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1E8350DF" w14:textId="77777777" w:rsidR="005C68E1" w:rsidRDefault="005C68E1">
            <w:pPr>
              <w:spacing w:after="0" w:line="240" w:lineRule="auto"/>
              <w:rPr>
                <w:sz w:val="18"/>
                <w:szCs w:val="18"/>
                <w:highlight w:val="yellow"/>
              </w:rPr>
            </w:pPr>
            <w:r>
              <w:t>ZAMRZNJENI IZDELKI</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EC22BF1"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A1C877A"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38645BC" w14:textId="77777777" w:rsidR="005C68E1" w:rsidRDefault="005C68E1">
            <w:pPr>
              <w:spacing w:after="0" w:line="240" w:lineRule="auto"/>
              <w:rPr>
                <w:rFonts w:ascii="Arial" w:hAnsi="Arial" w:cs="Arial"/>
                <w:color w:val="000000"/>
                <w:position w:val="-2"/>
                <w:sz w:val="18"/>
                <w:szCs w:val="18"/>
              </w:rPr>
            </w:pPr>
          </w:p>
        </w:tc>
      </w:tr>
      <w:tr w:rsidR="005C68E1" w14:paraId="2BC0614F"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5253F334"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11.</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79A5E7E8" w14:textId="77777777" w:rsidR="005C68E1" w:rsidRDefault="005C68E1">
            <w:pPr>
              <w:spacing w:after="0" w:line="240" w:lineRule="auto"/>
              <w:rPr>
                <w:sz w:val="18"/>
                <w:szCs w:val="18"/>
                <w:highlight w:val="yellow"/>
              </w:rPr>
            </w:pPr>
            <w:r>
              <w:t>KRUH IN PEKOVSKI IZDELKI</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CBE9D33"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7A19959"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D84D3DC" w14:textId="77777777" w:rsidR="005C68E1" w:rsidRDefault="005C68E1">
            <w:pPr>
              <w:spacing w:after="0" w:line="240" w:lineRule="auto"/>
              <w:rPr>
                <w:rFonts w:ascii="Arial" w:hAnsi="Arial" w:cs="Arial"/>
                <w:color w:val="000000"/>
                <w:position w:val="-2"/>
                <w:sz w:val="18"/>
                <w:szCs w:val="18"/>
              </w:rPr>
            </w:pPr>
          </w:p>
        </w:tc>
      </w:tr>
      <w:tr w:rsidR="005C68E1" w14:paraId="78AD5304"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0E61EAFE"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12.</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5D80DD33" w14:textId="77777777" w:rsidR="005C68E1" w:rsidRDefault="005C68E1">
            <w:pPr>
              <w:spacing w:after="0" w:line="240" w:lineRule="auto"/>
              <w:rPr>
                <w:sz w:val="18"/>
                <w:szCs w:val="18"/>
                <w:highlight w:val="yellow"/>
              </w:rPr>
            </w:pPr>
            <w:r>
              <w:t>KONZERVIRANO SADJE IN ZELENJAVA</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3B2DFF2"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70460866"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49BD27D1" w14:textId="77777777" w:rsidR="005C68E1" w:rsidRDefault="005C68E1">
            <w:pPr>
              <w:spacing w:after="0" w:line="240" w:lineRule="auto"/>
              <w:rPr>
                <w:rFonts w:ascii="Arial" w:hAnsi="Arial" w:cs="Arial"/>
                <w:color w:val="000000"/>
                <w:position w:val="-2"/>
                <w:sz w:val="18"/>
                <w:szCs w:val="18"/>
              </w:rPr>
            </w:pPr>
          </w:p>
        </w:tc>
      </w:tr>
      <w:tr w:rsidR="005C68E1" w14:paraId="050639AB"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2C56B558"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13.</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1577B23C" w14:textId="77777777" w:rsidR="005C68E1" w:rsidRDefault="005C68E1">
            <w:pPr>
              <w:spacing w:after="0" w:line="240" w:lineRule="auto"/>
              <w:rPr>
                <w:sz w:val="18"/>
                <w:szCs w:val="18"/>
                <w:highlight w:val="yellow"/>
              </w:rPr>
            </w:pPr>
            <w:r>
              <w:t>TESTENINE</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BFD634B"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2D6F044"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7ACC2722" w14:textId="77777777" w:rsidR="005C68E1" w:rsidRDefault="005C68E1">
            <w:pPr>
              <w:spacing w:after="0" w:line="240" w:lineRule="auto"/>
              <w:rPr>
                <w:rFonts w:ascii="Arial" w:hAnsi="Arial" w:cs="Arial"/>
                <w:color w:val="000000"/>
                <w:position w:val="-2"/>
                <w:sz w:val="18"/>
                <w:szCs w:val="18"/>
              </w:rPr>
            </w:pPr>
          </w:p>
        </w:tc>
      </w:tr>
      <w:tr w:rsidR="005C68E1" w14:paraId="52CC2FA1"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5ADF0167"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14.</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3845B3AC" w14:textId="77777777" w:rsidR="005C68E1" w:rsidRDefault="005C68E1">
            <w:pPr>
              <w:spacing w:after="0" w:line="240" w:lineRule="auto"/>
              <w:rPr>
                <w:sz w:val="18"/>
                <w:szCs w:val="18"/>
                <w:highlight w:val="yellow"/>
              </w:rPr>
            </w:pPr>
            <w:r>
              <w:t>MLEVSKI IZDELKI</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50A8C7F"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0BCDB1F"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482F1F2F" w14:textId="77777777" w:rsidR="005C68E1" w:rsidRDefault="005C68E1">
            <w:pPr>
              <w:spacing w:after="0" w:line="240" w:lineRule="auto"/>
              <w:rPr>
                <w:rFonts w:ascii="Arial" w:hAnsi="Arial" w:cs="Arial"/>
                <w:color w:val="000000"/>
                <w:position w:val="-2"/>
                <w:sz w:val="18"/>
                <w:szCs w:val="18"/>
              </w:rPr>
            </w:pPr>
          </w:p>
        </w:tc>
      </w:tr>
      <w:tr w:rsidR="005C68E1" w14:paraId="5C1C5E01"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7E4C205B"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15.</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49824057" w14:textId="77777777" w:rsidR="005C68E1" w:rsidRDefault="005C68E1">
            <w:pPr>
              <w:spacing w:after="0" w:line="240" w:lineRule="auto"/>
              <w:rPr>
                <w:sz w:val="18"/>
                <w:szCs w:val="18"/>
                <w:highlight w:val="yellow"/>
              </w:rPr>
            </w:pPr>
            <w:r>
              <w:t>OSTALO PREHRAMBENO BLAGO</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4EB180F"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A06B1BE"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1DDDAC01" w14:textId="77777777" w:rsidR="005C68E1" w:rsidRDefault="005C68E1">
            <w:pPr>
              <w:spacing w:after="0" w:line="240" w:lineRule="auto"/>
              <w:rPr>
                <w:rFonts w:ascii="Arial" w:hAnsi="Arial" w:cs="Arial"/>
                <w:color w:val="000000"/>
                <w:position w:val="-2"/>
                <w:sz w:val="18"/>
                <w:szCs w:val="18"/>
              </w:rPr>
            </w:pPr>
          </w:p>
        </w:tc>
      </w:tr>
      <w:tr w:rsidR="005C68E1" w14:paraId="04DEF68C"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474F3CAE"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16.</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45D7C3C4" w14:textId="77777777" w:rsidR="005C68E1" w:rsidRDefault="005C68E1">
            <w:pPr>
              <w:spacing w:after="0" w:line="240" w:lineRule="auto"/>
              <w:rPr>
                <w:sz w:val="18"/>
                <w:szCs w:val="18"/>
                <w:highlight w:val="yellow"/>
              </w:rPr>
            </w:pPr>
            <w:r>
              <w:t>SLADOLED</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017E06E8"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5ADB9772"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54DCDDA" w14:textId="77777777" w:rsidR="005C68E1" w:rsidRDefault="005C68E1">
            <w:pPr>
              <w:spacing w:after="0" w:line="240" w:lineRule="auto"/>
              <w:rPr>
                <w:rFonts w:ascii="Arial" w:hAnsi="Arial" w:cs="Arial"/>
                <w:color w:val="000000"/>
                <w:position w:val="-2"/>
                <w:sz w:val="18"/>
                <w:szCs w:val="18"/>
              </w:rPr>
            </w:pPr>
          </w:p>
        </w:tc>
      </w:tr>
      <w:tr w:rsidR="005C68E1" w14:paraId="5825D1C5"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78A4FDDF"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17.</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6CAC49DF" w14:textId="77777777" w:rsidR="005C68E1" w:rsidRDefault="005C68E1">
            <w:pPr>
              <w:spacing w:after="0" w:line="240" w:lineRule="auto"/>
              <w:rPr>
                <w:sz w:val="18"/>
                <w:szCs w:val="18"/>
                <w:highlight w:val="yellow"/>
              </w:rPr>
            </w:pPr>
            <w:r>
              <w:t>EKOLOŠKA ŽIVILA IN IZDELKI</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89AE593"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59661217"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BD0E674" w14:textId="77777777" w:rsidR="005C68E1" w:rsidRDefault="005C68E1">
            <w:pPr>
              <w:spacing w:after="0" w:line="240" w:lineRule="auto"/>
              <w:rPr>
                <w:rFonts w:ascii="Arial" w:hAnsi="Arial" w:cs="Arial"/>
                <w:color w:val="000000"/>
                <w:position w:val="-2"/>
                <w:sz w:val="18"/>
                <w:szCs w:val="18"/>
              </w:rPr>
            </w:pPr>
          </w:p>
        </w:tc>
      </w:tr>
      <w:tr w:rsidR="005C68E1" w14:paraId="6F74C1D1"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3DED6668"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18.</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577E7693" w14:textId="77777777" w:rsidR="005C68E1" w:rsidRDefault="005C68E1">
            <w:pPr>
              <w:spacing w:after="0" w:line="240" w:lineRule="auto"/>
              <w:rPr>
                <w:highlight w:val="yellow"/>
              </w:rPr>
            </w:pPr>
            <w:r>
              <w:t>EKOLOŠKO MESO</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997DA98"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41A9AFFE"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5D174A6" w14:textId="77777777" w:rsidR="005C68E1" w:rsidRDefault="005C68E1">
            <w:pPr>
              <w:spacing w:after="0" w:line="240" w:lineRule="auto"/>
              <w:rPr>
                <w:rFonts w:ascii="Arial" w:hAnsi="Arial" w:cs="Arial"/>
                <w:color w:val="000000"/>
                <w:position w:val="-2"/>
                <w:sz w:val="18"/>
                <w:szCs w:val="18"/>
              </w:rPr>
            </w:pPr>
          </w:p>
        </w:tc>
      </w:tr>
      <w:tr w:rsidR="005C68E1" w14:paraId="2E9C5FAE"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6D3C73FF"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19.</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433AEE41" w14:textId="77777777" w:rsidR="005C68E1" w:rsidRDefault="005C68E1">
            <w:pPr>
              <w:spacing w:after="0" w:line="240" w:lineRule="auto"/>
              <w:rPr>
                <w:highlight w:val="yellow"/>
              </w:rPr>
            </w:pPr>
            <w:r>
              <w:t>JAJCA</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46D30DC0"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9C36C4C"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491E6884" w14:textId="77777777" w:rsidR="005C68E1" w:rsidRDefault="005C68E1">
            <w:pPr>
              <w:spacing w:after="0" w:line="240" w:lineRule="auto"/>
              <w:rPr>
                <w:rFonts w:ascii="Arial" w:hAnsi="Arial" w:cs="Arial"/>
                <w:color w:val="000000"/>
                <w:position w:val="-2"/>
                <w:sz w:val="18"/>
                <w:szCs w:val="18"/>
              </w:rPr>
            </w:pPr>
          </w:p>
        </w:tc>
      </w:tr>
      <w:tr w:rsidR="005C68E1" w14:paraId="2193F838" w14:textId="77777777" w:rsidTr="005C68E1">
        <w:tc>
          <w:tcPr>
            <w:tcW w:w="48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hideMark/>
          </w:tcPr>
          <w:p w14:paraId="400F53E1" w14:textId="77777777" w:rsidR="005C68E1" w:rsidRDefault="005C68E1">
            <w:pPr>
              <w:spacing w:after="0" w:line="240" w:lineRule="auto"/>
              <w:jc w:val="right"/>
              <w:rPr>
                <w:rFonts w:ascii="Arial" w:hAnsi="Arial" w:cs="Arial"/>
                <w:color w:val="222222"/>
                <w:position w:val="-2"/>
                <w:sz w:val="18"/>
                <w:szCs w:val="18"/>
                <w:shd w:val="clear" w:color="auto" w:fill="FFFFFF"/>
              </w:rPr>
            </w:pPr>
            <w:r>
              <w:rPr>
                <w:rFonts w:ascii="Arial" w:hAnsi="Arial" w:cs="Arial"/>
                <w:color w:val="222222"/>
                <w:position w:val="-2"/>
                <w:sz w:val="18"/>
                <w:szCs w:val="18"/>
                <w:shd w:val="clear" w:color="auto" w:fill="FFFFFF"/>
              </w:rPr>
              <w:t>20.</w:t>
            </w:r>
          </w:p>
        </w:tc>
        <w:tc>
          <w:tcPr>
            <w:tcW w:w="1705" w:type="pct"/>
            <w:tcBorders>
              <w:top w:val="single" w:sz="4" w:space="0" w:color="auto"/>
              <w:left w:val="single" w:sz="4" w:space="0" w:color="auto"/>
              <w:bottom w:val="single" w:sz="4" w:space="0" w:color="auto"/>
              <w:right w:val="single" w:sz="4" w:space="0" w:color="auto"/>
            </w:tcBorders>
            <w:tcMar>
              <w:top w:w="135" w:type="dxa"/>
              <w:left w:w="108" w:type="dxa"/>
              <w:bottom w:w="135" w:type="dxa"/>
              <w:right w:w="108" w:type="dxa"/>
            </w:tcMar>
            <w:hideMark/>
          </w:tcPr>
          <w:p w14:paraId="2711A506" w14:textId="77777777" w:rsidR="005C68E1" w:rsidRDefault="005C68E1">
            <w:pPr>
              <w:spacing w:after="0" w:line="240" w:lineRule="auto"/>
              <w:rPr>
                <w:highlight w:val="yellow"/>
              </w:rPr>
            </w:pPr>
            <w:r>
              <w:t>JAJCA - EKO</w:t>
            </w:r>
          </w:p>
        </w:tc>
        <w:tc>
          <w:tcPr>
            <w:tcW w:w="127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6AF49930" w14:textId="77777777" w:rsidR="005C68E1" w:rsidRDefault="005C68E1">
            <w:pPr>
              <w:spacing w:after="0" w:line="240" w:lineRule="auto"/>
              <w:rPr>
                <w:rFonts w:ascii="Arial" w:hAnsi="Arial" w:cs="Arial"/>
                <w:color w:val="000000"/>
                <w:position w:val="-2"/>
                <w:sz w:val="18"/>
                <w:szCs w:val="18"/>
              </w:rPr>
            </w:pPr>
          </w:p>
        </w:tc>
        <w:tc>
          <w:tcPr>
            <w:tcW w:w="411"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44A5C79D" w14:textId="77777777" w:rsidR="005C68E1" w:rsidRDefault="005C68E1">
            <w:pPr>
              <w:spacing w:after="0" w:line="240" w:lineRule="auto"/>
              <w:rPr>
                <w:rFonts w:ascii="Arial" w:hAnsi="Arial" w:cs="Arial"/>
                <w:color w:val="000000"/>
                <w:position w:val="-2"/>
                <w:sz w:val="18"/>
                <w:szCs w:val="18"/>
              </w:rPr>
            </w:pPr>
          </w:p>
        </w:tc>
        <w:tc>
          <w:tcPr>
            <w:tcW w:w="1118"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26E7B192" w14:textId="77777777" w:rsidR="005C68E1" w:rsidRDefault="005C68E1">
            <w:pPr>
              <w:spacing w:after="0" w:line="240" w:lineRule="auto"/>
              <w:rPr>
                <w:rFonts w:ascii="Arial" w:hAnsi="Arial" w:cs="Arial"/>
                <w:color w:val="000000"/>
                <w:position w:val="-2"/>
                <w:sz w:val="18"/>
                <w:szCs w:val="18"/>
              </w:rPr>
            </w:pPr>
          </w:p>
        </w:tc>
      </w:tr>
      <w:tr w:rsidR="005C68E1" w14:paraId="21A87CAE" w14:textId="77777777" w:rsidTr="005C68E1">
        <w:tc>
          <w:tcPr>
            <w:tcW w:w="488" w:type="pct"/>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44A64F70"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Skupaj</w:t>
            </w:r>
          </w:p>
        </w:tc>
        <w:tc>
          <w:tcPr>
            <w:tcW w:w="1705" w:type="pct"/>
            <w:tcBorders>
              <w:top w:val="single" w:sz="6" w:space="0" w:color="000000"/>
              <w:left w:val="single" w:sz="6" w:space="0" w:color="000000"/>
              <w:bottom w:val="single" w:sz="6" w:space="0" w:color="000000"/>
              <w:right w:val="single" w:sz="6" w:space="0" w:color="000000"/>
            </w:tcBorders>
            <w:tcMar>
              <w:top w:w="135" w:type="dxa"/>
              <w:left w:w="108" w:type="dxa"/>
              <w:bottom w:w="135" w:type="dxa"/>
              <w:right w:w="108" w:type="dxa"/>
            </w:tcMar>
            <w:vAlign w:val="center"/>
          </w:tcPr>
          <w:p w14:paraId="3B426663" w14:textId="77777777" w:rsidR="005C68E1" w:rsidRDefault="005C68E1">
            <w:pPr>
              <w:spacing w:after="0" w:line="240" w:lineRule="auto"/>
            </w:pPr>
          </w:p>
        </w:tc>
        <w:tc>
          <w:tcPr>
            <w:tcW w:w="1278" w:type="pct"/>
            <w:tcBorders>
              <w:top w:val="single" w:sz="6" w:space="0" w:color="000000"/>
              <w:left w:val="single" w:sz="6" w:space="0" w:color="000000"/>
              <w:bottom w:val="single" w:sz="6" w:space="0" w:color="000000"/>
              <w:right w:val="single" w:sz="6" w:space="0" w:color="000000"/>
            </w:tcBorders>
          </w:tcPr>
          <w:p w14:paraId="7D5EB09D" w14:textId="77777777" w:rsidR="005C68E1" w:rsidRDefault="005C68E1">
            <w:pPr>
              <w:spacing w:after="0" w:line="240" w:lineRule="auto"/>
            </w:pPr>
          </w:p>
        </w:tc>
        <w:tc>
          <w:tcPr>
            <w:tcW w:w="411" w:type="pct"/>
            <w:tcBorders>
              <w:top w:val="single" w:sz="6" w:space="0" w:color="000000"/>
              <w:left w:val="single" w:sz="6" w:space="0" w:color="000000"/>
              <w:bottom w:val="single" w:sz="6" w:space="0" w:color="000000"/>
              <w:right w:val="single" w:sz="6" w:space="0" w:color="000000"/>
            </w:tcBorders>
          </w:tcPr>
          <w:p w14:paraId="34AA7045" w14:textId="77777777" w:rsidR="005C68E1" w:rsidRDefault="005C68E1">
            <w:pPr>
              <w:spacing w:after="0" w:line="240" w:lineRule="auto"/>
            </w:pPr>
          </w:p>
        </w:tc>
        <w:tc>
          <w:tcPr>
            <w:tcW w:w="1118" w:type="pct"/>
            <w:tcBorders>
              <w:top w:val="single" w:sz="6" w:space="0" w:color="000000"/>
              <w:left w:val="single" w:sz="6" w:space="0" w:color="000000"/>
              <w:bottom w:val="single" w:sz="6" w:space="0" w:color="000000"/>
              <w:right w:val="single" w:sz="6" w:space="0" w:color="000000"/>
            </w:tcBorders>
          </w:tcPr>
          <w:p w14:paraId="09A1DD03" w14:textId="77777777" w:rsidR="005C68E1" w:rsidRDefault="005C68E1">
            <w:pPr>
              <w:spacing w:after="0" w:line="240" w:lineRule="auto"/>
            </w:pPr>
          </w:p>
        </w:tc>
      </w:tr>
    </w:tbl>
    <w:p w14:paraId="57C3E8B7" w14:textId="77777777" w:rsidR="005C68E1" w:rsidRDefault="005C68E1" w:rsidP="005C68E1">
      <w:pPr>
        <w:spacing w:before="225" w:after="225" w:line="240" w:lineRule="auto"/>
        <w:jc w:val="both"/>
        <w:rPr>
          <w:rFonts w:ascii="Arial" w:hAnsi="Arial" w:cs="Arial"/>
          <w:color w:val="000000"/>
          <w:sz w:val="18"/>
          <w:szCs w:val="18"/>
        </w:rPr>
      </w:pPr>
      <w:r>
        <w:rPr>
          <w:rFonts w:ascii="Arial" w:hAnsi="Arial" w:cs="Arial"/>
          <w:b/>
          <w:bCs/>
          <w:color w:val="000000"/>
          <w:sz w:val="18"/>
          <w:szCs w:val="18"/>
        </w:rPr>
        <w:t>III. Rok veljavnosti ponudb</w:t>
      </w:r>
      <w:r>
        <w:rPr>
          <w:rFonts w:ascii="Arial" w:hAnsi="Arial" w:cs="Arial"/>
          <w:color w:val="000000"/>
          <w:sz w:val="18"/>
          <w:szCs w:val="18"/>
        </w:rPr>
        <w:t>e </w:t>
      </w:r>
    </w:p>
    <w:p w14:paraId="11C39597" w14:textId="77777777" w:rsidR="005C68E1" w:rsidRDefault="005C68E1" w:rsidP="005C68E1">
      <w:pPr>
        <w:spacing w:before="225" w:after="225" w:line="240" w:lineRule="auto"/>
        <w:jc w:val="both"/>
      </w:pPr>
      <w:r>
        <w:rPr>
          <w:rFonts w:ascii="Arial" w:hAnsi="Arial" w:cs="Arial"/>
          <w:color w:val="000000"/>
          <w:sz w:val="18"/>
          <w:szCs w:val="18"/>
        </w:rPr>
        <w:t>Ponudba velja do 31.01.2024.</w:t>
      </w:r>
    </w:p>
    <w:p w14:paraId="174E84EB" w14:textId="77777777" w:rsidR="005C68E1" w:rsidRDefault="005C68E1" w:rsidP="005C68E1">
      <w:pPr>
        <w:spacing w:before="225" w:after="225" w:line="240" w:lineRule="auto"/>
        <w:jc w:val="both"/>
      </w:pPr>
      <w:r>
        <w:rPr>
          <w:rFonts w:ascii="Arial" w:hAnsi="Arial" w:cs="Arial"/>
          <w:color w:val="000000"/>
          <w:sz w:val="18"/>
          <w:szCs w:val="18"/>
        </w:rPr>
        <w:t>Ponudba mora biti veljavna najmanj do navedenega roka. Prekratka veljavnost ponudbe pomeni razlog za zavrnitev ponudbe.</w:t>
      </w:r>
    </w:p>
    <w:p w14:paraId="3A4DF4A7" w14:textId="77777777" w:rsidR="005C68E1" w:rsidRDefault="005C68E1" w:rsidP="005C68E1">
      <w:pPr>
        <w:spacing w:before="225" w:after="225" w:line="240" w:lineRule="auto"/>
        <w:jc w:val="both"/>
      </w:pPr>
      <w:r>
        <w:rPr>
          <w:rFonts w:ascii="Arial" w:hAnsi="Arial" w:cs="Arial"/>
          <w:b/>
          <w:bCs/>
          <w:color w:val="000000"/>
          <w:sz w:val="18"/>
          <w:szCs w:val="18"/>
        </w:rPr>
        <w:t>IV. Podatki o plačilu </w:t>
      </w:r>
    </w:p>
    <w:p w14:paraId="5BAF76DE" w14:textId="33A93B6C" w:rsidR="005C68E1" w:rsidRDefault="005C68E1" w:rsidP="005C68E1">
      <w:pPr>
        <w:spacing w:before="225" w:after="225" w:line="240" w:lineRule="auto"/>
        <w:jc w:val="both"/>
        <w:rPr>
          <w:rFonts w:ascii="Arial" w:hAnsi="Arial" w:cs="Arial"/>
          <w:color w:val="000000"/>
          <w:sz w:val="18"/>
          <w:szCs w:val="18"/>
        </w:rPr>
      </w:pPr>
      <w:r>
        <w:rPr>
          <w:rFonts w:ascii="Arial" w:hAnsi="Arial" w:cs="Arial"/>
          <w:color w:val="000000"/>
          <w:sz w:val="18"/>
          <w:szCs w:val="18"/>
        </w:rPr>
        <w:t xml:space="preserve">Rok plačila je 30 dni od izstavitve e-računa, </w:t>
      </w:r>
      <w:bookmarkStart w:id="18" w:name="_Hlk53731591"/>
      <w:r>
        <w:rPr>
          <w:rFonts w:ascii="Arial" w:hAnsi="Arial" w:cs="Arial"/>
          <w:color w:val="000000"/>
          <w:sz w:val="18"/>
          <w:szCs w:val="18"/>
        </w:rPr>
        <w:t>e-račune pa dobavitelji izdajajo zbirno 1 x mesečno</w:t>
      </w:r>
      <w:r w:rsidR="00D50763">
        <w:rPr>
          <w:rFonts w:ascii="Arial" w:hAnsi="Arial" w:cs="Arial"/>
          <w:color w:val="000000"/>
          <w:sz w:val="18"/>
          <w:szCs w:val="18"/>
        </w:rPr>
        <w:t xml:space="preserve"> za posamezne enote: OŠ, vrtec in zaposleni.</w:t>
      </w:r>
      <w:r>
        <w:t xml:space="preserve"> </w:t>
      </w:r>
      <w:r>
        <w:rPr>
          <w:rFonts w:ascii="Arial" w:hAnsi="Arial" w:cs="Arial"/>
          <w:color w:val="000000"/>
          <w:sz w:val="18"/>
          <w:szCs w:val="18"/>
        </w:rPr>
        <w:t xml:space="preserve">K e-računu so dobavitelji dolžni priložiti e-dobavnico v e-slogu - </w:t>
      </w:r>
      <w:proofErr w:type="spellStart"/>
      <w:r>
        <w:rPr>
          <w:rFonts w:ascii="Arial" w:hAnsi="Arial" w:cs="Arial"/>
          <w:color w:val="000000"/>
          <w:sz w:val="18"/>
          <w:szCs w:val="18"/>
        </w:rPr>
        <w:t>xml</w:t>
      </w:r>
      <w:proofErr w:type="spellEnd"/>
      <w:r>
        <w:rPr>
          <w:rFonts w:ascii="Arial" w:hAnsi="Arial" w:cs="Arial"/>
          <w:color w:val="000000"/>
          <w:sz w:val="18"/>
          <w:szCs w:val="18"/>
        </w:rPr>
        <w:t xml:space="preserve"> datoteka.</w:t>
      </w:r>
    </w:p>
    <w:p w14:paraId="04989BBE" w14:textId="0B14486F" w:rsidR="00CD5E2B" w:rsidRDefault="00CD5E2B" w:rsidP="005C68E1">
      <w:pPr>
        <w:spacing w:before="225" w:after="225" w:line="240" w:lineRule="auto"/>
        <w:jc w:val="both"/>
        <w:rPr>
          <w:rFonts w:ascii="Arial" w:hAnsi="Arial" w:cs="Arial"/>
          <w:color w:val="000000"/>
          <w:sz w:val="18"/>
          <w:szCs w:val="18"/>
        </w:rPr>
      </w:pPr>
    </w:p>
    <w:p w14:paraId="242B90AF" w14:textId="77777777" w:rsidR="00CD5E2B" w:rsidRDefault="00CD5E2B" w:rsidP="005C68E1">
      <w:pPr>
        <w:spacing w:before="225" w:after="225" w:line="240" w:lineRule="auto"/>
        <w:jc w:val="both"/>
        <w:rPr>
          <w:rFonts w:ascii="Arial" w:hAnsi="Arial" w:cs="Arial"/>
          <w:color w:val="000000"/>
          <w:sz w:val="18"/>
          <w:szCs w:val="18"/>
        </w:rPr>
      </w:pPr>
    </w:p>
    <w:tbl>
      <w:tblPr>
        <w:tblW w:w="8745" w:type="dxa"/>
        <w:tblInd w:w="108" w:type="dxa"/>
        <w:tblLook w:val="04A0" w:firstRow="1" w:lastRow="0" w:firstColumn="1" w:lastColumn="0" w:noHBand="0" w:noVBand="1"/>
      </w:tblPr>
      <w:tblGrid>
        <w:gridCol w:w="4080"/>
        <w:gridCol w:w="4665"/>
      </w:tblGrid>
      <w:tr w:rsidR="005C68E1" w14:paraId="2C17F247" w14:textId="77777777" w:rsidTr="005C68E1">
        <w:tc>
          <w:tcPr>
            <w:tcW w:w="4080" w:type="dxa"/>
            <w:tcMar>
              <w:top w:w="75" w:type="dxa"/>
              <w:left w:w="108" w:type="dxa"/>
              <w:bottom w:w="75" w:type="dxa"/>
              <w:right w:w="108" w:type="dxa"/>
            </w:tcMar>
            <w:vAlign w:val="center"/>
            <w:hideMark/>
          </w:tcPr>
          <w:bookmarkEnd w:id="18"/>
          <w:p w14:paraId="7570186F" w14:textId="77777777" w:rsidR="005C68E1" w:rsidRDefault="005C68E1">
            <w:pPr>
              <w:spacing w:after="0" w:line="240" w:lineRule="auto"/>
            </w:pPr>
            <w:r>
              <w:rPr>
                <w:rFonts w:ascii="Arial" w:hAnsi="Arial" w:cs="Arial"/>
                <w:color w:val="000000"/>
                <w:position w:val="-2"/>
                <w:sz w:val="18"/>
                <w:szCs w:val="18"/>
              </w:rPr>
              <w:t>Kraj in datum:</w:t>
            </w:r>
          </w:p>
        </w:tc>
        <w:tc>
          <w:tcPr>
            <w:tcW w:w="0" w:type="auto"/>
            <w:tcMar>
              <w:top w:w="75" w:type="dxa"/>
              <w:left w:w="108" w:type="dxa"/>
              <w:bottom w:w="75" w:type="dxa"/>
              <w:right w:w="108" w:type="dxa"/>
            </w:tcMar>
            <w:vAlign w:val="center"/>
          </w:tcPr>
          <w:p w14:paraId="371731CF" w14:textId="77777777" w:rsidR="00CD5E2B" w:rsidRDefault="00CD5E2B" w:rsidP="00CD5E2B">
            <w:pPr>
              <w:spacing w:after="0" w:line="240" w:lineRule="auto"/>
              <w:rPr>
                <w:rFonts w:ascii="Arial" w:hAnsi="Arial" w:cs="Arial"/>
                <w:color w:val="000000"/>
                <w:position w:val="-2"/>
                <w:sz w:val="18"/>
                <w:szCs w:val="18"/>
              </w:rPr>
            </w:pPr>
          </w:p>
          <w:p w14:paraId="694D51E7" w14:textId="77777777" w:rsidR="00CD5E2B" w:rsidRDefault="00CD5E2B" w:rsidP="00CD5E2B">
            <w:pPr>
              <w:spacing w:after="0" w:line="240" w:lineRule="auto"/>
              <w:rPr>
                <w:rFonts w:ascii="Arial" w:hAnsi="Arial" w:cs="Arial"/>
                <w:color w:val="000000"/>
                <w:position w:val="-2"/>
                <w:sz w:val="18"/>
                <w:szCs w:val="18"/>
              </w:rPr>
            </w:pPr>
          </w:p>
          <w:p w14:paraId="63D98D8B" w14:textId="3ACFBE6A" w:rsidR="005C68E1" w:rsidRDefault="00CA5C71" w:rsidP="00CD5E2B">
            <w:pPr>
              <w:spacing w:after="0" w:line="240" w:lineRule="auto"/>
            </w:pPr>
            <w:r>
              <w:rPr>
                <w:rFonts w:ascii="Arial" w:hAnsi="Arial" w:cs="Arial"/>
                <w:color w:val="000000"/>
                <w:position w:val="-2"/>
                <w:sz w:val="18"/>
                <w:szCs w:val="18"/>
              </w:rPr>
              <w:t xml:space="preserve"> </w:t>
            </w:r>
            <w:r w:rsidR="005C68E1">
              <w:rPr>
                <w:rFonts w:ascii="Arial" w:hAnsi="Arial" w:cs="Arial"/>
                <w:color w:val="000000"/>
                <w:position w:val="-2"/>
                <w:sz w:val="18"/>
                <w:szCs w:val="18"/>
              </w:rPr>
              <w:t>Ime in priimek: _____________________</w:t>
            </w:r>
          </w:p>
        </w:tc>
      </w:tr>
      <w:tr w:rsidR="005C68E1" w14:paraId="74C7ADE1" w14:textId="77777777" w:rsidTr="005C68E1">
        <w:tc>
          <w:tcPr>
            <w:tcW w:w="4080" w:type="dxa"/>
            <w:tcMar>
              <w:top w:w="75" w:type="dxa"/>
              <w:left w:w="108" w:type="dxa"/>
              <w:bottom w:w="75" w:type="dxa"/>
              <w:right w:w="108" w:type="dxa"/>
            </w:tcMar>
            <w:vAlign w:val="center"/>
            <w:hideMark/>
          </w:tcPr>
          <w:p w14:paraId="2DB64D09" w14:textId="77777777" w:rsidR="005C68E1" w:rsidRDefault="005C68E1">
            <w:pPr>
              <w:spacing w:after="0" w:line="240" w:lineRule="auto"/>
            </w:pPr>
            <w:r>
              <w:rPr>
                <w:rFonts w:ascii="Arial" w:hAnsi="Arial" w:cs="Arial"/>
                <w:color w:val="000000"/>
                <w:position w:val="-2"/>
                <w:sz w:val="18"/>
                <w:szCs w:val="18"/>
              </w:rPr>
              <w:t> </w:t>
            </w:r>
          </w:p>
        </w:tc>
        <w:tc>
          <w:tcPr>
            <w:tcW w:w="0" w:type="auto"/>
            <w:tcMar>
              <w:top w:w="75" w:type="dxa"/>
              <w:left w:w="108" w:type="dxa"/>
              <w:bottom w:w="75" w:type="dxa"/>
              <w:right w:w="108" w:type="dxa"/>
            </w:tcMar>
            <w:vAlign w:val="center"/>
            <w:hideMark/>
          </w:tcPr>
          <w:p w14:paraId="45B6116F" w14:textId="7E596B08" w:rsidR="005C68E1" w:rsidRDefault="00D50763" w:rsidP="00CA5C71">
            <w:pPr>
              <w:spacing w:after="0" w:line="240" w:lineRule="auto"/>
            </w:pPr>
            <w:r>
              <w:rPr>
                <w:rFonts w:ascii="Arial" w:hAnsi="Arial" w:cs="Arial"/>
                <w:color w:val="000000"/>
                <w:position w:val="-2"/>
                <w:sz w:val="18"/>
                <w:szCs w:val="18"/>
              </w:rPr>
              <w:t xml:space="preserve"> </w:t>
            </w:r>
            <w:r w:rsidR="005C68E1">
              <w:rPr>
                <w:rFonts w:ascii="Arial" w:hAnsi="Arial" w:cs="Arial"/>
                <w:color w:val="000000"/>
                <w:position w:val="-2"/>
                <w:sz w:val="18"/>
                <w:szCs w:val="18"/>
              </w:rPr>
              <w:t>(žig in podpis)</w:t>
            </w:r>
            <w:r w:rsidR="005C68E1">
              <w:rPr>
                <w:rFonts w:ascii="Arial" w:hAnsi="Arial" w:cs="Arial"/>
                <w:color w:val="000000"/>
                <w:position w:val="-2"/>
                <w:sz w:val="18"/>
                <w:szCs w:val="18"/>
              </w:rPr>
              <w:br/>
            </w:r>
          </w:p>
        </w:tc>
      </w:tr>
    </w:tbl>
    <w:p w14:paraId="2B6699C9" w14:textId="77777777" w:rsidR="005C68E1" w:rsidRDefault="005C68E1" w:rsidP="005C68E1">
      <w:pPr>
        <w:spacing w:after="0"/>
        <w:sectPr w:rsidR="005C68E1">
          <w:pgSz w:w="11906" w:h="16838"/>
          <w:pgMar w:top="1418" w:right="1418" w:bottom="1418" w:left="1418" w:header="567" w:footer="596" w:gutter="0"/>
          <w:cols w:space="708"/>
        </w:sectPr>
      </w:pPr>
    </w:p>
    <w:p w14:paraId="1A26700A" w14:textId="77777777" w:rsidR="005C68E1" w:rsidRDefault="005C68E1" w:rsidP="005C68E1">
      <w:pPr>
        <w:spacing w:after="0"/>
        <w:jc w:val="right"/>
        <w:rPr>
          <w:rFonts w:ascii="Arial" w:hAnsi="Arial" w:cs="Arial"/>
          <w:sz w:val="18"/>
          <w:szCs w:val="18"/>
        </w:rPr>
      </w:pPr>
      <w:r>
        <w:rPr>
          <w:rFonts w:ascii="Arial" w:hAnsi="Arial" w:cs="Arial"/>
          <w:sz w:val="18"/>
          <w:szCs w:val="18"/>
        </w:rPr>
        <w:lastRenderedPageBreak/>
        <w:t>Obrazec št:1a</w:t>
      </w:r>
    </w:p>
    <w:p w14:paraId="4FA4F611" w14:textId="77777777" w:rsidR="005C68E1" w:rsidRDefault="005C68E1" w:rsidP="005C68E1"/>
    <w:p w14:paraId="0680BA21" w14:textId="77777777" w:rsidR="005C68E1" w:rsidRDefault="005C68E1" w:rsidP="005C68E1">
      <w:pPr>
        <w:keepNext/>
        <w:keepLines/>
        <w:pBdr>
          <w:top w:val="single" w:sz="36" w:space="1" w:color="7EFF09"/>
          <w:left w:val="single" w:sz="36" w:space="5" w:color="7EFF09"/>
          <w:bottom w:val="single" w:sz="36" w:space="1" w:color="7EFF09"/>
          <w:right w:val="single" w:sz="36" w:space="4" w:color="7EFF09"/>
        </w:pBdr>
        <w:shd w:val="clear" w:color="auto" w:fill="7BF949"/>
        <w:spacing w:line="240" w:lineRule="auto"/>
        <w:ind w:left="1985"/>
        <w:outlineLvl w:val="0"/>
        <w:rPr>
          <w:rFonts w:ascii="Arial" w:eastAsiaTheme="majorEastAsia" w:hAnsi="Arial" w:cs="Arial"/>
          <w:color w:val="2F5496" w:themeColor="accent1" w:themeShade="BF"/>
          <w:sz w:val="32"/>
          <w:szCs w:val="32"/>
        </w:rPr>
      </w:pPr>
      <w:r>
        <w:rPr>
          <w:rFonts w:ascii="Arial" w:eastAsiaTheme="majorEastAsia" w:hAnsi="Arial" w:cs="Arial"/>
          <w:color w:val="2F5496" w:themeColor="accent1" w:themeShade="BF"/>
          <w:sz w:val="32"/>
          <w:szCs w:val="32"/>
        </w:rPr>
        <w:t>Podatki o ponudniku</w:t>
      </w:r>
    </w:p>
    <w:p w14:paraId="13713033" w14:textId="77777777" w:rsidR="005C68E1" w:rsidRDefault="005C68E1" w:rsidP="005C68E1">
      <w:pPr>
        <w:rPr>
          <w:rFonts w:ascii="Arial" w:hAnsi="Arial" w:cs="Arial"/>
          <w:sz w:val="18"/>
          <w:szCs w:val="18"/>
        </w:rPr>
      </w:pPr>
    </w:p>
    <w:p w14:paraId="7852CE72" w14:textId="77777777" w:rsidR="005C68E1" w:rsidRDefault="005C68E1" w:rsidP="005C68E1">
      <w:pPr>
        <w:rPr>
          <w:rFonts w:ascii="Arial" w:hAnsi="Arial" w:cs="Arial"/>
          <w:sz w:val="18"/>
          <w:szCs w:val="18"/>
        </w:rPr>
      </w:pPr>
    </w:p>
    <w:tbl>
      <w:tblPr>
        <w:tblW w:w="8745" w:type="dxa"/>
        <w:tblInd w:w="102" w:type="dxa"/>
        <w:shd w:val="clear" w:color="auto" w:fill="CCCCCC"/>
        <w:tblLook w:val="04A0" w:firstRow="1" w:lastRow="0" w:firstColumn="1" w:lastColumn="0" w:noHBand="0" w:noVBand="1"/>
      </w:tblPr>
      <w:tblGrid>
        <w:gridCol w:w="6"/>
        <w:gridCol w:w="3194"/>
        <w:gridCol w:w="880"/>
        <w:gridCol w:w="4281"/>
        <w:gridCol w:w="384"/>
      </w:tblGrid>
      <w:tr w:rsidR="005C68E1" w14:paraId="5C81DD0E"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1BC6D4EA"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KONTAKTNA OSEBA:</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35E2E542" w14:textId="77777777" w:rsidR="005C68E1" w:rsidRDefault="005C68E1">
            <w:pPr>
              <w:spacing w:after="0" w:line="240" w:lineRule="auto"/>
            </w:pPr>
            <w:r>
              <w:rPr>
                <w:rFonts w:ascii="Arial" w:hAnsi="Arial" w:cs="Arial"/>
                <w:color w:val="000000"/>
                <w:position w:val="-2"/>
                <w:sz w:val="18"/>
                <w:szCs w:val="18"/>
              </w:rPr>
              <w:t> </w:t>
            </w:r>
          </w:p>
        </w:tc>
      </w:tr>
      <w:tr w:rsidR="005C68E1" w14:paraId="3BE6EDA1"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7D0A583F"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E-POŠTA KONTAKTNE OSEBE:</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10E853E3" w14:textId="77777777" w:rsidR="005C68E1" w:rsidRDefault="005C68E1">
            <w:pPr>
              <w:spacing w:after="0" w:line="240" w:lineRule="auto"/>
            </w:pPr>
            <w:r>
              <w:rPr>
                <w:rFonts w:ascii="Arial" w:hAnsi="Arial" w:cs="Arial"/>
                <w:color w:val="000000"/>
                <w:position w:val="-2"/>
                <w:sz w:val="18"/>
                <w:szCs w:val="18"/>
              </w:rPr>
              <w:t> </w:t>
            </w:r>
          </w:p>
        </w:tc>
      </w:tr>
      <w:tr w:rsidR="005C68E1" w14:paraId="72EC460C"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2536FBE0"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TELEFON:</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496997AB" w14:textId="77777777" w:rsidR="005C68E1" w:rsidRDefault="005C68E1">
            <w:pPr>
              <w:spacing w:after="0" w:line="240" w:lineRule="auto"/>
            </w:pPr>
            <w:r>
              <w:rPr>
                <w:rFonts w:ascii="Arial" w:hAnsi="Arial" w:cs="Arial"/>
                <w:color w:val="000000"/>
                <w:position w:val="-2"/>
                <w:sz w:val="18"/>
                <w:szCs w:val="18"/>
              </w:rPr>
              <w:t> </w:t>
            </w:r>
          </w:p>
        </w:tc>
      </w:tr>
      <w:tr w:rsidR="005C68E1" w14:paraId="359D9C00"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6D482CC6"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ID ZA DDV:</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04EA8FDC" w14:textId="77777777" w:rsidR="005C68E1" w:rsidRDefault="005C68E1">
            <w:pPr>
              <w:spacing w:after="0" w:line="240" w:lineRule="auto"/>
            </w:pPr>
            <w:r>
              <w:rPr>
                <w:rFonts w:ascii="Arial" w:hAnsi="Arial" w:cs="Arial"/>
                <w:color w:val="000000"/>
                <w:position w:val="-2"/>
                <w:sz w:val="18"/>
                <w:szCs w:val="18"/>
              </w:rPr>
              <w:t> </w:t>
            </w:r>
          </w:p>
        </w:tc>
      </w:tr>
      <w:tr w:rsidR="005C68E1" w14:paraId="7288FD2D"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7A7684DD"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PRISTOJNI FINANČNI URAD:</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2FD3FC76" w14:textId="77777777" w:rsidR="005C68E1" w:rsidRDefault="005C68E1">
            <w:pPr>
              <w:spacing w:after="0" w:line="240" w:lineRule="auto"/>
            </w:pPr>
            <w:r>
              <w:rPr>
                <w:rFonts w:ascii="Arial" w:hAnsi="Arial" w:cs="Arial"/>
                <w:color w:val="000000"/>
                <w:position w:val="-2"/>
                <w:sz w:val="18"/>
                <w:szCs w:val="18"/>
              </w:rPr>
              <w:t> </w:t>
            </w:r>
          </w:p>
        </w:tc>
      </w:tr>
      <w:tr w:rsidR="005C68E1" w14:paraId="2C9CAB78"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0C659E0A"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MATIČNA ŠTEVILKA:</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316C8E52" w14:textId="77777777" w:rsidR="005C68E1" w:rsidRDefault="005C68E1">
            <w:pPr>
              <w:spacing w:after="0" w:line="240" w:lineRule="auto"/>
            </w:pPr>
            <w:r>
              <w:rPr>
                <w:rFonts w:ascii="Arial" w:hAnsi="Arial" w:cs="Arial"/>
                <w:color w:val="000000"/>
                <w:position w:val="-2"/>
                <w:sz w:val="18"/>
                <w:szCs w:val="18"/>
              </w:rPr>
              <w:t> </w:t>
            </w:r>
          </w:p>
        </w:tc>
      </w:tr>
      <w:tr w:rsidR="005C68E1" w14:paraId="429E6D6C"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116ADF9B"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ŠTEVILKE TRANSAKCIJSKIH RAČUNOV:</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4C10FBF3" w14:textId="77777777" w:rsidR="005C68E1" w:rsidRDefault="005C68E1">
            <w:pPr>
              <w:spacing w:after="0" w:line="240" w:lineRule="auto"/>
            </w:pPr>
            <w:r>
              <w:rPr>
                <w:rFonts w:ascii="Arial" w:hAnsi="Arial" w:cs="Arial"/>
                <w:color w:val="000000"/>
                <w:position w:val="-2"/>
                <w:sz w:val="18"/>
                <w:szCs w:val="18"/>
              </w:rPr>
              <w:t> </w:t>
            </w:r>
          </w:p>
        </w:tc>
      </w:tr>
      <w:tr w:rsidR="005C68E1" w14:paraId="3C471BC7"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52D8A166"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POOBLAŠČENA OSEBA ZA PODPIS PONUDBE IN SPORAZUMA:</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5BB4A5BD" w14:textId="77777777" w:rsidR="005C68E1" w:rsidRDefault="005C68E1">
            <w:pPr>
              <w:spacing w:after="0" w:line="240" w:lineRule="auto"/>
            </w:pPr>
            <w:r>
              <w:rPr>
                <w:rFonts w:ascii="Arial" w:hAnsi="Arial" w:cs="Arial"/>
                <w:color w:val="000000"/>
                <w:position w:val="-2"/>
                <w:sz w:val="18"/>
                <w:szCs w:val="18"/>
              </w:rPr>
              <w:t> </w:t>
            </w:r>
          </w:p>
        </w:tc>
      </w:tr>
      <w:tr w:rsidR="005C68E1" w14:paraId="17419A70"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0F016C26"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RAZVRSTITEV DRUŽBE PO ZGD:</w:t>
            </w:r>
            <w:r>
              <w:rPr>
                <w:rFonts w:ascii="Arial" w:hAnsi="Arial" w:cs="Arial"/>
                <w:i/>
                <w:iCs/>
                <w:color w:val="000000"/>
                <w:position w:val="-2"/>
                <w:sz w:val="18"/>
                <w:szCs w:val="18"/>
                <w:shd w:val="clear" w:color="auto" w:fill="CCCCCC"/>
              </w:rPr>
              <w:br/>
              <w:t>(</w:t>
            </w:r>
            <w:proofErr w:type="spellStart"/>
            <w:r>
              <w:rPr>
                <w:rFonts w:ascii="Arial" w:hAnsi="Arial" w:cs="Arial"/>
                <w:i/>
                <w:iCs/>
                <w:color w:val="000000"/>
                <w:position w:val="-2"/>
                <w:sz w:val="18"/>
                <w:szCs w:val="18"/>
                <w:shd w:val="clear" w:color="auto" w:fill="CCCCCC"/>
              </w:rPr>
              <w:t>mikro</w:t>
            </w:r>
            <w:proofErr w:type="spellEnd"/>
            <w:r>
              <w:rPr>
                <w:rFonts w:ascii="Arial" w:hAnsi="Arial" w:cs="Arial"/>
                <w:i/>
                <w:iCs/>
                <w:color w:val="000000"/>
                <w:position w:val="-2"/>
                <w:sz w:val="18"/>
                <w:szCs w:val="18"/>
                <w:shd w:val="clear" w:color="auto" w:fill="CCCCCC"/>
              </w:rPr>
              <w:t>, majhna, srednja ali velika družba)</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449EB2E3" w14:textId="77777777" w:rsidR="005C68E1" w:rsidRDefault="005C68E1">
            <w:pPr>
              <w:spacing w:after="0" w:line="240" w:lineRule="auto"/>
            </w:pPr>
            <w:r>
              <w:rPr>
                <w:rFonts w:ascii="Arial" w:hAnsi="Arial" w:cs="Arial"/>
                <w:color w:val="000000"/>
                <w:position w:val="-2"/>
                <w:sz w:val="18"/>
                <w:szCs w:val="18"/>
              </w:rPr>
              <w:t> </w:t>
            </w:r>
          </w:p>
        </w:tc>
      </w:tr>
      <w:tr w:rsidR="005C68E1" w14:paraId="1B5FA632"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4ACE8AB6"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ČLANI UPRAVNEGA IN VODSTVENEGA ORGANA </w:t>
            </w:r>
            <w:r>
              <w:rPr>
                <w:rFonts w:ascii="Arial" w:hAnsi="Arial" w:cs="Arial"/>
                <w:color w:val="000000"/>
                <w:position w:val="-2"/>
                <w:sz w:val="18"/>
                <w:szCs w:val="18"/>
                <w:shd w:val="clear" w:color="auto" w:fill="CCCCCC"/>
              </w:rPr>
              <w:t>(npr. zakoniti zastopniki, člani uprave, ipd.)*</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70AC41A7" w14:textId="77777777" w:rsidR="005C68E1" w:rsidRDefault="005C68E1">
            <w:pPr>
              <w:spacing w:after="0" w:line="240" w:lineRule="auto"/>
            </w:pPr>
            <w:r>
              <w:rPr>
                <w:rFonts w:ascii="Arial" w:hAnsi="Arial" w:cs="Arial"/>
                <w:color w:val="000000"/>
                <w:position w:val="-2"/>
                <w:sz w:val="18"/>
                <w:szCs w:val="18"/>
              </w:rPr>
              <w:t> </w:t>
            </w:r>
          </w:p>
        </w:tc>
      </w:tr>
      <w:tr w:rsidR="005C68E1" w14:paraId="5EA93105"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3F778FD3"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ČLANI NADZORNEGA ORGANA </w:t>
            </w:r>
            <w:r>
              <w:rPr>
                <w:rFonts w:ascii="Arial" w:hAnsi="Arial" w:cs="Arial"/>
                <w:color w:val="000000"/>
                <w:position w:val="-2"/>
                <w:sz w:val="18"/>
                <w:szCs w:val="18"/>
                <w:shd w:val="clear" w:color="auto" w:fill="CCCCCC"/>
              </w:rPr>
              <w:t>(če ga gospodarski subjekt ima)*</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68D56C50" w14:textId="77777777" w:rsidR="005C68E1" w:rsidRDefault="005C68E1">
            <w:pPr>
              <w:spacing w:after="0" w:line="240" w:lineRule="auto"/>
            </w:pPr>
            <w:r>
              <w:rPr>
                <w:rFonts w:ascii="Arial" w:hAnsi="Arial" w:cs="Arial"/>
                <w:color w:val="000000"/>
                <w:position w:val="-2"/>
                <w:sz w:val="18"/>
                <w:szCs w:val="18"/>
              </w:rPr>
              <w:t> </w:t>
            </w:r>
          </w:p>
        </w:tc>
      </w:tr>
      <w:tr w:rsidR="005C68E1" w14:paraId="5C7A039F"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1BCA859A"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POOBLAŠČENCI ZA ZASTOPANJE, ODLOČANJE ALI NADZOR </w:t>
            </w:r>
            <w:r>
              <w:rPr>
                <w:rFonts w:ascii="Arial" w:hAnsi="Arial" w:cs="Arial"/>
                <w:color w:val="000000"/>
                <w:position w:val="-2"/>
                <w:sz w:val="18"/>
                <w:szCs w:val="18"/>
                <w:shd w:val="clear" w:color="auto" w:fill="CCCCCC"/>
              </w:rPr>
              <w:t>(npr. prokuristi)*</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4374374B" w14:textId="77777777" w:rsidR="005C68E1" w:rsidRDefault="005C68E1">
            <w:pPr>
              <w:spacing w:after="0" w:line="240" w:lineRule="auto"/>
            </w:pPr>
            <w:r>
              <w:rPr>
                <w:rFonts w:ascii="Arial" w:hAnsi="Arial" w:cs="Arial"/>
                <w:color w:val="000000"/>
                <w:position w:val="-2"/>
                <w:sz w:val="18"/>
                <w:szCs w:val="18"/>
              </w:rPr>
              <w:t> </w:t>
            </w:r>
          </w:p>
        </w:tc>
      </w:tr>
      <w:tr w:rsidR="005C68E1" w14:paraId="764A4EE5" w14:textId="77777777" w:rsidTr="005C68E1">
        <w:trPr>
          <w:gridBefore w:val="1"/>
          <w:gridAfter w:val="1"/>
          <w:wBefore w:w="6" w:type="dxa"/>
          <w:wAfter w:w="384" w:type="dxa"/>
        </w:trPr>
        <w:tc>
          <w:tcPr>
            <w:tcW w:w="3194" w:type="dxa"/>
            <w:tcBorders>
              <w:top w:val="single" w:sz="6" w:space="0" w:color="000000"/>
              <w:left w:val="single" w:sz="6" w:space="0" w:color="000000"/>
              <w:bottom w:val="single" w:sz="6" w:space="0" w:color="000000"/>
              <w:right w:val="single" w:sz="6" w:space="0" w:color="000000"/>
            </w:tcBorders>
            <w:shd w:val="clear" w:color="auto" w:fill="CCCCCC"/>
            <w:tcMar>
              <w:top w:w="135" w:type="dxa"/>
              <w:left w:w="108" w:type="dxa"/>
              <w:bottom w:w="135" w:type="dxa"/>
              <w:right w:w="108" w:type="dxa"/>
            </w:tcMar>
            <w:vAlign w:val="center"/>
            <w:hideMark/>
          </w:tcPr>
          <w:p w14:paraId="4FE9E0A0" w14:textId="77777777" w:rsidR="005C68E1" w:rsidRDefault="005C68E1">
            <w:pPr>
              <w:spacing w:after="0" w:line="240" w:lineRule="auto"/>
              <w:jc w:val="right"/>
            </w:pPr>
            <w:r>
              <w:rPr>
                <w:rFonts w:ascii="Arial" w:hAnsi="Arial" w:cs="Arial"/>
                <w:b/>
                <w:bCs/>
                <w:color w:val="000000"/>
                <w:position w:val="-2"/>
                <w:sz w:val="18"/>
                <w:szCs w:val="18"/>
                <w:shd w:val="clear" w:color="auto" w:fill="CCCCCC"/>
              </w:rPr>
              <w:t>POOBLAŠČENA OSEBA ZA VROČANJE:</w:t>
            </w:r>
            <w:r>
              <w:rPr>
                <w:rFonts w:ascii="Arial" w:hAnsi="Arial" w:cs="Arial"/>
                <w:i/>
                <w:iCs/>
                <w:color w:val="000000"/>
                <w:position w:val="-2"/>
                <w:sz w:val="18"/>
                <w:szCs w:val="18"/>
                <w:shd w:val="clear" w:color="auto" w:fill="CCCCCC"/>
              </w:rPr>
              <w:br/>
              <w:t>Ime in priimek, ulica in hišna številka, kraj v Republiki Sloveniji </w:t>
            </w:r>
            <w:r>
              <w:rPr>
                <w:rFonts w:ascii="Arial" w:hAnsi="Arial" w:cs="Arial"/>
                <w:i/>
                <w:iCs/>
                <w:color w:val="000000"/>
                <w:position w:val="-2"/>
                <w:sz w:val="18"/>
                <w:szCs w:val="18"/>
                <w:shd w:val="clear" w:color="auto" w:fill="CCCCCC"/>
              </w:rPr>
              <w:br/>
              <w:t>(izpolni ponudnik, ki nima sedeža v Republiki Sloveniji)</w:t>
            </w:r>
          </w:p>
        </w:tc>
        <w:tc>
          <w:tcPr>
            <w:tcW w:w="5161" w:type="dxa"/>
            <w:gridSpan w:val="2"/>
            <w:tcBorders>
              <w:top w:val="single" w:sz="6" w:space="0" w:color="000000"/>
              <w:left w:val="single" w:sz="6" w:space="0" w:color="000000"/>
              <w:bottom w:val="single" w:sz="6" w:space="0" w:color="000000"/>
              <w:right w:val="single" w:sz="6" w:space="0" w:color="000000"/>
            </w:tcBorders>
            <w:shd w:val="clear" w:color="auto" w:fill="auto"/>
            <w:tcMar>
              <w:top w:w="135" w:type="dxa"/>
              <w:left w:w="108" w:type="dxa"/>
              <w:bottom w:w="135" w:type="dxa"/>
              <w:right w:w="108" w:type="dxa"/>
            </w:tcMar>
            <w:vAlign w:val="center"/>
            <w:hideMark/>
          </w:tcPr>
          <w:p w14:paraId="5A5B293F" w14:textId="77777777" w:rsidR="005C68E1" w:rsidRDefault="005C68E1">
            <w:pPr>
              <w:spacing w:after="0" w:line="240" w:lineRule="auto"/>
            </w:pPr>
            <w:r>
              <w:rPr>
                <w:rFonts w:ascii="Arial" w:hAnsi="Arial" w:cs="Arial"/>
                <w:color w:val="000000"/>
                <w:position w:val="-2"/>
                <w:sz w:val="18"/>
                <w:szCs w:val="18"/>
              </w:rPr>
              <w:t> </w:t>
            </w:r>
          </w:p>
        </w:tc>
      </w:tr>
      <w:tr w:rsidR="005C68E1" w14:paraId="6B826A94" w14:textId="77777777" w:rsidTr="005C68E1">
        <w:tc>
          <w:tcPr>
            <w:tcW w:w="8745" w:type="dxa"/>
            <w:gridSpan w:val="5"/>
            <w:shd w:val="clear" w:color="auto" w:fill="auto"/>
            <w:tcMar>
              <w:top w:w="75" w:type="dxa"/>
              <w:left w:w="108" w:type="dxa"/>
              <w:bottom w:w="75" w:type="dxa"/>
              <w:right w:w="108" w:type="dxa"/>
            </w:tcMar>
            <w:vAlign w:val="center"/>
            <w:hideMark/>
          </w:tcPr>
          <w:p w14:paraId="1BC18E72" w14:textId="77777777" w:rsidR="005C68E1" w:rsidRDefault="005C68E1">
            <w:pPr>
              <w:spacing w:before="135" w:after="135" w:line="240" w:lineRule="auto"/>
              <w:jc w:val="both"/>
              <w:textAlignment w:val="center"/>
            </w:pPr>
            <w:r>
              <w:rPr>
                <w:rFonts w:ascii="Arial" w:hAnsi="Arial" w:cs="Arial"/>
                <w:color w:val="000000"/>
                <w:position w:val="-2"/>
                <w:sz w:val="18"/>
                <w:szCs w:val="18"/>
              </w:rPr>
              <w:t>*za navedene osebe je potrebno predložiti pooblastila za preverjanje podatkov v Kazenski evidenci </w:t>
            </w:r>
          </w:p>
        </w:tc>
      </w:tr>
      <w:tr w:rsidR="005C68E1" w14:paraId="324DD56D" w14:textId="77777777" w:rsidTr="005C68E1">
        <w:tc>
          <w:tcPr>
            <w:tcW w:w="4080" w:type="dxa"/>
            <w:gridSpan w:val="3"/>
            <w:shd w:val="clear" w:color="auto" w:fill="auto"/>
            <w:tcMar>
              <w:top w:w="75" w:type="dxa"/>
              <w:left w:w="108" w:type="dxa"/>
              <w:bottom w:w="75" w:type="dxa"/>
              <w:right w:w="108" w:type="dxa"/>
            </w:tcMar>
            <w:vAlign w:val="center"/>
            <w:hideMark/>
          </w:tcPr>
          <w:p w14:paraId="053F8E54" w14:textId="77777777" w:rsidR="005C68E1" w:rsidRDefault="005C68E1">
            <w:pPr>
              <w:spacing w:after="0" w:line="240" w:lineRule="auto"/>
            </w:pPr>
            <w:r>
              <w:rPr>
                <w:rFonts w:ascii="Arial" w:hAnsi="Arial" w:cs="Arial"/>
                <w:color w:val="000000"/>
                <w:position w:val="-2"/>
                <w:sz w:val="18"/>
                <w:szCs w:val="18"/>
              </w:rPr>
              <w:t>Kraj in datum:</w:t>
            </w:r>
          </w:p>
        </w:tc>
        <w:tc>
          <w:tcPr>
            <w:tcW w:w="0" w:type="auto"/>
            <w:gridSpan w:val="2"/>
            <w:shd w:val="clear" w:color="auto" w:fill="auto"/>
            <w:tcMar>
              <w:top w:w="75" w:type="dxa"/>
              <w:left w:w="108" w:type="dxa"/>
              <w:bottom w:w="75" w:type="dxa"/>
              <w:right w:w="108" w:type="dxa"/>
            </w:tcMar>
            <w:vAlign w:val="center"/>
            <w:hideMark/>
          </w:tcPr>
          <w:p w14:paraId="7243E8FB" w14:textId="77777777" w:rsidR="005C68E1" w:rsidRDefault="005C68E1">
            <w:pPr>
              <w:spacing w:after="0" w:line="240" w:lineRule="auto"/>
              <w:jc w:val="center"/>
            </w:pPr>
            <w:r>
              <w:rPr>
                <w:rFonts w:ascii="Arial" w:hAnsi="Arial" w:cs="Arial"/>
                <w:color w:val="000000"/>
                <w:position w:val="-2"/>
                <w:sz w:val="18"/>
                <w:szCs w:val="18"/>
              </w:rPr>
              <w:t>Ime in priimek: _____________________</w:t>
            </w:r>
          </w:p>
        </w:tc>
      </w:tr>
      <w:tr w:rsidR="005C68E1" w14:paraId="7F8F2746" w14:textId="77777777" w:rsidTr="005C68E1">
        <w:tc>
          <w:tcPr>
            <w:tcW w:w="4080" w:type="dxa"/>
            <w:gridSpan w:val="3"/>
            <w:shd w:val="clear" w:color="auto" w:fill="auto"/>
            <w:tcMar>
              <w:top w:w="75" w:type="dxa"/>
              <w:left w:w="108" w:type="dxa"/>
              <w:bottom w:w="75" w:type="dxa"/>
              <w:right w:w="108" w:type="dxa"/>
            </w:tcMar>
            <w:vAlign w:val="center"/>
            <w:hideMark/>
          </w:tcPr>
          <w:p w14:paraId="6F019455" w14:textId="77777777" w:rsidR="005C68E1" w:rsidRDefault="005C68E1">
            <w:pPr>
              <w:spacing w:after="0" w:line="240" w:lineRule="auto"/>
            </w:pPr>
            <w:r>
              <w:rPr>
                <w:rFonts w:ascii="Arial" w:hAnsi="Arial" w:cs="Arial"/>
                <w:color w:val="000000"/>
                <w:position w:val="-2"/>
                <w:sz w:val="18"/>
                <w:szCs w:val="18"/>
              </w:rPr>
              <w:t> </w:t>
            </w:r>
          </w:p>
        </w:tc>
        <w:tc>
          <w:tcPr>
            <w:tcW w:w="0" w:type="auto"/>
            <w:gridSpan w:val="2"/>
            <w:shd w:val="clear" w:color="auto" w:fill="auto"/>
            <w:tcMar>
              <w:top w:w="75" w:type="dxa"/>
              <w:left w:w="108" w:type="dxa"/>
              <w:bottom w:w="75" w:type="dxa"/>
              <w:right w:w="108" w:type="dxa"/>
            </w:tcMar>
            <w:vAlign w:val="center"/>
            <w:hideMark/>
          </w:tcPr>
          <w:p w14:paraId="2AA463A3" w14:textId="77777777" w:rsidR="005C68E1" w:rsidRDefault="005C68E1">
            <w:pPr>
              <w:spacing w:after="0" w:line="240" w:lineRule="auto"/>
              <w:jc w:val="center"/>
            </w:pPr>
            <w:r>
              <w:rPr>
                <w:rFonts w:ascii="Arial" w:hAnsi="Arial" w:cs="Arial"/>
                <w:color w:val="000000"/>
                <w:position w:val="-2"/>
                <w:sz w:val="18"/>
                <w:szCs w:val="18"/>
              </w:rPr>
              <w:t xml:space="preserve"> (žig in podpis)</w:t>
            </w:r>
            <w:r>
              <w:rPr>
                <w:rFonts w:ascii="Arial" w:hAnsi="Arial" w:cs="Arial"/>
                <w:color w:val="000000"/>
                <w:position w:val="-2"/>
                <w:sz w:val="18"/>
                <w:szCs w:val="18"/>
              </w:rPr>
              <w:br/>
              <w:t> </w:t>
            </w:r>
          </w:p>
        </w:tc>
      </w:tr>
    </w:tbl>
    <w:p w14:paraId="31E29813" w14:textId="77777777" w:rsidR="005C68E1" w:rsidRDefault="005C68E1" w:rsidP="005C68E1">
      <w:pPr>
        <w:rPr>
          <w:rFonts w:ascii="Arial" w:hAnsi="Arial" w:cs="Arial"/>
          <w:sz w:val="18"/>
          <w:szCs w:val="18"/>
        </w:rPr>
      </w:pPr>
      <w:r>
        <w:rPr>
          <w:rFonts w:ascii="Arial" w:hAnsi="Arial" w:cs="Arial"/>
          <w:sz w:val="18"/>
          <w:szCs w:val="18"/>
        </w:rPr>
        <w:br w:type="page"/>
      </w:r>
    </w:p>
    <w:p w14:paraId="5CF0DD41" w14:textId="77777777" w:rsidR="005C68E1" w:rsidRDefault="005C68E1" w:rsidP="005C68E1">
      <w:pPr>
        <w:spacing w:after="0"/>
        <w:jc w:val="right"/>
        <w:rPr>
          <w:rFonts w:ascii="Arial" w:hAnsi="Arial" w:cs="Arial"/>
          <w:sz w:val="18"/>
          <w:szCs w:val="18"/>
        </w:rPr>
      </w:pPr>
      <w:r>
        <w:rPr>
          <w:rFonts w:ascii="Arial" w:hAnsi="Arial" w:cs="Arial"/>
          <w:sz w:val="18"/>
          <w:szCs w:val="18"/>
        </w:rPr>
        <w:lastRenderedPageBreak/>
        <w:t>Obrazec št: 2</w:t>
      </w:r>
    </w:p>
    <w:p w14:paraId="1F64E3FA" w14:textId="77777777" w:rsidR="005C68E1" w:rsidRDefault="005C68E1" w:rsidP="005C68E1"/>
    <w:p w14:paraId="7C8AADBB" w14:textId="77777777" w:rsidR="005C68E1" w:rsidRDefault="005C68E1" w:rsidP="005C68E1">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Krovna izjava</w:t>
      </w:r>
    </w:p>
    <w:p w14:paraId="6F37DCD0" w14:textId="77777777" w:rsidR="005C68E1" w:rsidRDefault="005C68E1" w:rsidP="005C68E1">
      <w:pPr>
        <w:spacing w:before="225" w:after="225" w:line="240" w:lineRule="auto"/>
        <w:jc w:val="both"/>
      </w:pPr>
      <w:r>
        <w:rPr>
          <w:rFonts w:ascii="Arial" w:hAnsi="Arial" w:cs="Arial"/>
          <w:color w:val="000000"/>
          <w:sz w:val="18"/>
          <w:szCs w:val="18"/>
        </w:rPr>
        <w:t>V zvezi z javnim naročilom »</w:t>
      </w:r>
      <w:r>
        <w:rPr>
          <w:rFonts w:ascii="Arial" w:hAnsi="Arial" w:cs="Arial"/>
          <w:b/>
          <w:bCs/>
          <w:color w:val="000000"/>
          <w:sz w:val="18"/>
          <w:szCs w:val="18"/>
        </w:rPr>
        <w:t>Sukcesivna dobava konvencionalnih in ekoloških živil za obdobje enega (1) leta</w:t>
      </w:r>
      <w:r>
        <w:rPr>
          <w:rFonts w:ascii="Arial" w:hAnsi="Arial" w:cs="Arial"/>
          <w:color w:val="000000"/>
          <w:sz w:val="18"/>
          <w:szCs w:val="18"/>
        </w:rPr>
        <w:t>«</w:t>
      </w:r>
    </w:p>
    <w:p w14:paraId="4D1EF765" w14:textId="77777777" w:rsidR="005C68E1" w:rsidRDefault="005C68E1" w:rsidP="005C68E1">
      <w:pPr>
        <w:spacing w:before="225" w:after="225" w:line="240" w:lineRule="auto"/>
        <w:jc w:val="both"/>
      </w:pPr>
      <w:r>
        <w:rPr>
          <w:rFonts w:ascii="Arial" w:hAnsi="Arial" w:cs="Arial"/>
          <w:color w:val="000000"/>
          <w:sz w:val="18"/>
          <w:szCs w:val="18"/>
          <w:u w:val="single"/>
        </w:rPr>
        <w:t>____________________________________</w:t>
      </w:r>
      <w:r>
        <w:rPr>
          <w:rFonts w:ascii="Arial" w:hAnsi="Arial" w:cs="Arial"/>
          <w:color w:val="000000"/>
          <w:sz w:val="18"/>
          <w:szCs w:val="18"/>
        </w:rPr>
        <w:t>,</w:t>
      </w:r>
    </w:p>
    <w:p w14:paraId="3805C3D2" w14:textId="77777777" w:rsidR="005C68E1" w:rsidRDefault="005C68E1" w:rsidP="005C68E1">
      <w:pPr>
        <w:spacing w:before="225" w:after="225" w:line="240" w:lineRule="auto"/>
        <w:jc w:val="both"/>
      </w:pPr>
      <w:r>
        <w:rPr>
          <w:rFonts w:ascii="Arial" w:hAnsi="Arial" w:cs="Arial"/>
          <w:i/>
          <w:iCs/>
          <w:color w:val="000000"/>
          <w:sz w:val="18"/>
          <w:szCs w:val="18"/>
        </w:rPr>
        <w:t>(naziv ponudnika, partnerja v skupni ponudbi)</w:t>
      </w:r>
    </w:p>
    <w:p w14:paraId="503618DE" w14:textId="77777777" w:rsidR="005C68E1" w:rsidRDefault="005C68E1" w:rsidP="005C68E1">
      <w:pPr>
        <w:spacing w:before="225" w:after="225" w:line="240" w:lineRule="auto"/>
        <w:jc w:val="both"/>
      </w:pPr>
      <w:r>
        <w:rPr>
          <w:rFonts w:ascii="Arial" w:hAnsi="Arial" w:cs="Arial"/>
          <w:color w:val="000000"/>
          <w:sz w:val="18"/>
          <w:szCs w:val="18"/>
        </w:rPr>
        <w:t>s polno odgovornostjo izjavljamo, da:</w:t>
      </w:r>
    </w:p>
    <w:tbl>
      <w:tblPr>
        <w:tblW w:w="0" w:type="auto"/>
        <w:tblInd w:w="108" w:type="dxa"/>
        <w:tblLook w:val="04A0" w:firstRow="1" w:lastRow="0" w:firstColumn="1" w:lastColumn="0" w:noHBand="0" w:noVBand="1"/>
      </w:tblPr>
      <w:tblGrid>
        <w:gridCol w:w="8962"/>
      </w:tblGrid>
      <w:tr w:rsidR="005C68E1" w14:paraId="333B14F3" w14:textId="77777777" w:rsidTr="005C68E1">
        <w:tc>
          <w:tcPr>
            <w:tcW w:w="0" w:type="auto"/>
            <w:hideMark/>
          </w:tcPr>
          <w:p w14:paraId="4664E4B9"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vse kopije dokumentov, ki so priloženi ponudbi, ustrezajo originalom;</w:t>
            </w:r>
          </w:p>
          <w:p w14:paraId="27A77283"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ne bomo imeli do naročnika predmetnega razpisa nobenega odškodninskega zahtevka, če ne bomo izbrani kot najugodnejši ponudnik, oz. da v primeru ustavitve postopka, zavrnitve vseh ponudb ali odstopa od izvedbe javnega naročila ne bomo zahtevali povrnitve nobenih stroškov, ki smo jih imeli s pripravo ponudbene dokumentacije;</w:t>
            </w:r>
          </w:p>
          <w:p w14:paraId="5DE0D53E"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vse navedbe iz ponudbe ustrezajo dejanskemu stanju - ponudnik naročniku daje pooblastilo, da jih preveri pri pristojnih organih, za kar bomo na naročnikovo zahtevo predložili ustrezna pooblastila, če jih bo ta zahteval;</w:t>
            </w:r>
          </w:p>
          <w:p w14:paraId="15619A92"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v celoti sprejemamo pogoje javnega razpisa in vse pogoje, navedene v razpisni dokumentaciji, pod katerimi dajemo svojo ponudbo, ter soglašamo, da bodo ti pogoji v celoti sestavni del sporazuma;</w:t>
            </w:r>
          </w:p>
          <w:p w14:paraId="5C738DDB"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smo pri pripravi ponudbe in bomo pri izvajanju sporazuma spoštovali obveznosti, ki izhajajo iz predpisov o varstvu pri delu, zaposlovanju in delovnih pogojih, veljavnih v Republiki Sloveniji;</w:t>
            </w:r>
          </w:p>
          <w:p w14:paraId="5815FAF3"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smo zanesljiv ponudnik, sposoben upravljanja, z izkušnjami, ugledom in zaposlenimi, ki so sposobni izvesti zahteve iz javnega naročila;</w:t>
            </w:r>
          </w:p>
          <w:p w14:paraId="5E4927CC"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bomo v primeru zamenjave priglašenih podizvajalcev ali priglašenih kadrov pred njihovo menjavo pridobili pisno soglasje naročnika;</w:t>
            </w:r>
          </w:p>
          <w:p w14:paraId="3788B00D"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bomo v primeru uvedbe novih podizvajalcev, ki niso priglašeni v ponudbi, predhodno pridobili pisno soglasje naročnika;</w:t>
            </w:r>
          </w:p>
          <w:p w14:paraId="11D6AEA1"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bodo vsi novi podizvajalci, ki niso navedeni v ponudbi, izpolnjevali vse naročnikove pogoje, ki jih morajo izpolnjevati podizvajalci;</w:t>
            </w:r>
          </w:p>
          <w:p w14:paraId="73F60A09"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bodo vsi novi podizvajalci, ki bodo zamenjali priglašene podizvajalce, na katere kapacitete se je ponudnik skliceval pri oddaji ponudbe, zagotavljali najmanj kapacitete v enakem obsegu oziroma najmanj v obsegu, ki bi zadoščal za priznanje usposobljenosti, če bi bili te podizvajalci navedeni v sami ponudbi namesto podizvajalcev, ki jih zamenjujejo;</w:t>
            </w:r>
          </w:p>
          <w:p w14:paraId="40EBFA46"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se v celoti strinjamo in sprejemamo pogoje naročnika, navedene v tej razpisni dokumentaciji, da po njih dajemo svojo ponudbo za izdelke v posameznih sklopih ter da pod navedenimi pogoji pristopamo k izvedbi predmeta javnega naročila;</w:t>
            </w:r>
          </w:p>
          <w:p w14:paraId="37ED24C6"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bomo predložili vsa zahtevana zavarovanja posla;</w:t>
            </w:r>
          </w:p>
          <w:p w14:paraId="1FA89580"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smo ob izdelavi ponudbe pregledali vso razpoložljivo razpisno dokumentacijo;</w:t>
            </w:r>
          </w:p>
          <w:p w14:paraId="217C139D"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smo v celoti seznanjeni z vso relevantno zakonodajo, ki se upošteva pri oddaji tega javnega naročila;</w:t>
            </w:r>
          </w:p>
          <w:p w14:paraId="300925C8"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smo v celoti seznanjeni z obsegom in zahtevnostjo javnega naročila;</w:t>
            </w:r>
          </w:p>
          <w:p w14:paraId="69FB48E3"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bomo vse prevzete obveznosti izpolnili v predpisani količini, kvaliteti in rokih, kot to izhaja iz razpisne dokumentacije za oddajo tega javnega naročila;</w:t>
            </w:r>
          </w:p>
          <w:p w14:paraId="6828277F"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smo pri sestavi ponudbe upoštevali obveznosti do svojih morebitnih podizvajalcev;</w:t>
            </w:r>
          </w:p>
          <w:p w14:paraId="678016B7"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 xml:space="preserve">za nas ne obstaja absolutna prepoved poslovanja z naročnikom, kot izhaja iz 35. člena </w:t>
            </w:r>
            <w:proofErr w:type="spellStart"/>
            <w:r>
              <w:rPr>
                <w:rFonts w:ascii="Arial" w:hAnsi="Arial" w:cs="Arial"/>
                <w:color w:val="000000"/>
                <w:sz w:val="18"/>
                <w:szCs w:val="18"/>
              </w:rPr>
              <w:t>ZIntPK</w:t>
            </w:r>
            <w:proofErr w:type="spellEnd"/>
            <w:r>
              <w:rPr>
                <w:rFonts w:ascii="Arial" w:hAnsi="Arial" w:cs="Arial"/>
                <w:color w:val="000000"/>
                <w:sz w:val="18"/>
                <w:szCs w:val="18"/>
              </w:rPr>
              <w:t>;</w:t>
            </w:r>
          </w:p>
          <w:p w14:paraId="37F453AE" w14:textId="77777777" w:rsidR="005C68E1" w:rsidRDefault="005C68E1">
            <w:pPr>
              <w:numPr>
                <w:ilvl w:val="0"/>
                <w:numId w:val="18"/>
              </w:numPr>
              <w:spacing w:after="0" w:line="240" w:lineRule="auto"/>
              <w:jc w:val="both"/>
              <w:rPr>
                <w:rFonts w:ascii="Arial" w:hAnsi="Arial" w:cs="Arial"/>
                <w:color w:val="000000"/>
                <w:sz w:val="18"/>
                <w:szCs w:val="18"/>
              </w:rPr>
            </w:pPr>
            <w:r>
              <w:rPr>
                <w:rFonts w:ascii="Arial" w:hAnsi="Arial" w:cs="Arial"/>
                <w:color w:val="000000"/>
                <w:sz w:val="18"/>
                <w:szCs w:val="18"/>
              </w:rPr>
              <w:t>so navedeni podatki v ponudbi in prilogah resnični in verodostojni.</w:t>
            </w:r>
          </w:p>
        </w:tc>
      </w:tr>
    </w:tbl>
    <w:p w14:paraId="7C9F86D7" w14:textId="77777777" w:rsidR="005C68E1" w:rsidRDefault="005C68E1" w:rsidP="005C68E1">
      <w:pPr>
        <w:pageBreakBefore/>
        <w:spacing w:before="225" w:after="225" w:line="240" w:lineRule="auto"/>
        <w:jc w:val="both"/>
      </w:pPr>
      <w:r>
        <w:rPr>
          <w:rFonts w:ascii="Arial" w:hAnsi="Arial" w:cs="Arial"/>
          <w:color w:val="000000"/>
          <w:sz w:val="18"/>
          <w:szCs w:val="18"/>
        </w:rPr>
        <w:lastRenderedPageBreak/>
        <w:t>Izjavljamo, da izpolnjujemo naslednje obvezne pogoje skladno z zakonskimi zahtevami in zahtevami naročnika:</w:t>
      </w:r>
    </w:p>
    <w:tbl>
      <w:tblPr>
        <w:tblW w:w="0" w:type="auto"/>
        <w:tblInd w:w="108" w:type="dxa"/>
        <w:tblLook w:val="04A0" w:firstRow="1" w:lastRow="0" w:firstColumn="1" w:lastColumn="0" w:noHBand="0" w:noVBand="1"/>
      </w:tblPr>
      <w:tblGrid>
        <w:gridCol w:w="8962"/>
      </w:tblGrid>
      <w:tr w:rsidR="005C68E1" w14:paraId="6D526A96" w14:textId="77777777" w:rsidTr="005C68E1">
        <w:tc>
          <w:tcPr>
            <w:tcW w:w="0" w:type="auto"/>
            <w:hideMark/>
          </w:tcPr>
          <w:p w14:paraId="0F04DAC6"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imamo dovoljenje za opravljanje dejavnosti, ki je predmet javnega naročila,</w:t>
            </w:r>
          </w:p>
          <w:p w14:paraId="48498A5D"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smo vpisani v poklicni oziroma poslovni register v državi sedeža,</w:t>
            </w:r>
          </w:p>
          <w:p w14:paraId="484DE09C"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nismo bili pravnomočno obsojeni zaradi storitve kaznivega dejanja naštetega v prvem odstavku 75. člena ZJN-3,</w:t>
            </w:r>
          </w:p>
          <w:p w14:paraId="6EAE9DCE"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nismo izločeni iz postopkov javnih naročil zaradi uvrstitve v evidenco gospodarskih subjektov z negativnimi referencami,</w:t>
            </w:r>
          </w:p>
          <w:p w14:paraId="3BE8DF92"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nimamo na dan, ko je bila oddana ponudba, v skladu s predpisi države, v kateri imamo sedež, zapadlih, neplačanih obveznih dajatev in drugih denarnih nedavčnih obveznosti v skladu z zakonom, ki ureja finančno upravo, ki jih pobira davčni organ v skladu s predpisi države, v vrednosti 50 EUR ali več,</w:t>
            </w:r>
          </w:p>
          <w:p w14:paraId="6FD5C811"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 xml:space="preserve">na dan oddaje ponudbe ali prijave nimamo </w:t>
            </w:r>
            <w:proofErr w:type="spellStart"/>
            <w:r>
              <w:rPr>
                <w:rFonts w:ascii="Arial" w:hAnsi="Arial" w:cs="Arial"/>
                <w:color w:val="000000"/>
                <w:sz w:val="18"/>
                <w:szCs w:val="18"/>
              </w:rPr>
              <w:t>nepredloženih</w:t>
            </w:r>
            <w:proofErr w:type="spellEnd"/>
            <w:r>
              <w:rPr>
                <w:rFonts w:ascii="Arial" w:hAnsi="Arial" w:cs="Arial"/>
                <w:color w:val="000000"/>
                <w:sz w:val="18"/>
                <w:szCs w:val="18"/>
              </w:rPr>
              <w:t xml:space="preserve"> obračunov davčnih odtegljajev za dohodke iz delovnega razmerja za obdobje zadnjih petih let do dne oddaje ponudbe ali prijave,</w:t>
            </w:r>
          </w:p>
          <w:p w14:paraId="776920D2"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v zadnjih 6 mesecih noben od naših odprtih transakcijskih računov ni bil blokiran iz razloga neporavnanih obveznosti iz davčnega naslova, zakonskega naslova ali naslova sodnih izvršb za več kot pet dni skupaj,</w:t>
            </w:r>
          </w:p>
          <w:p w14:paraId="171D00D1"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v zadnjih treh letih pred potekom roka za oddajo ponudb ni bila s pravnomočno odločbo pristojnega organa Republike Slovenije ali druge države članice ali tretje države dvakrat izrečena globa zaradi prekrška v zvezi s plačilom za delo,</w:t>
            </w:r>
          </w:p>
          <w:p w14:paraId="4EB51463"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z drugimi gospodarskimi subjekti nismo sklenili dogovora, katerega cilj ali učinek je preprečevati, omejevati ali izkrivljati konkurenco,</w:t>
            </w:r>
          </w:p>
          <w:p w14:paraId="13DBF83A"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nismo bili s pravnomočno sodbo v katerikoli državi obsojeni za prestopek v zvezi s poklicnim ravnanjem,</w:t>
            </w:r>
          </w:p>
          <w:p w14:paraId="78CE8FE0"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pri dajanju informacij v tem ali predhodnih postopkih, nismo namerno podali zavajajoče razlage ali teh informacij nismo zagotovili,</w:t>
            </w:r>
          </w:p>
          <w:p w14:paraId="2772772B" w14:textId="77777777" w:rsidR="005C68E1" w:rsidRDefault="005C68E1">
            <w:pPr>
              <w:numPr>
                <w:ilvl w:val="0"/>
                <w:numId w:val="19"/>
              </w:numPr>
              <w:spacing w:after="0" w:line="240" w:lineRule="auto"/>
              <w:jc w:val="both"/>
              <w:rPr>
                <w:rFonts w:ascii="Arial" w:hAnsi="Arial" w:cs="Arial"/>
                <w:color w:val="000000"/>
                <w:sz w:val="18"/>
                <w:szCs w:val="18"/>
              </w:rPr>
            </w:pPr>
            <w:r>
              <w:rPr>
                <w:rFonts w:ascii="Arial" w:hAnsi="Arial" w:cs="Arial"/>
                <w:color w:val="000000"/>
                <w:sz w:val="18"/>
                <w:szCs w:val="18"/>
              </w:rPr>
              <w:t>izpolnjujemo vse ostale pogoje za izvedbo naročila, ki jih določa razpisna dokumentacija.</w:t>
            </w:r>
          </w:p>
        </w:tc>
      </w:tr>
    </w:tbl>
    <w:p w14:paraId="0DCFDEA7" w14:textId="77777777" w:rsidR="005C68E1" w:rsidRDefault="005C68E1" w:rsidP="005C68E1">
      <w:pPr>
        <w:spacing w:before="225" w:after="225" w:line="240" w:lineRule="auto"/>
        <w:jc w:val="both"/>
      </w:pPr>
      <w:r>
        <w:rPr>
          <w:rFonts w:ascii="Arial" w:hAnsi="Arial" w:cs="Arial"/>
          <w:color w:val="000000"/>
          <w:sz w:val="18"/>
          <w:szCs w:val="18"/>
          <w:u w:val="single"/>
        </w:rPr>
        <w:t>S podpisom te izjave izjavljamo, da izpolnjujemo vse pogoje iz razpisne dokumentacije, za katere je navedeno, da se izpolnjevanje izkazuje s podpisom te izjave!</w:t>
      </w:r>
    </w:p>
    <w:p w14:paraId="7A9D5E58" w14:textId="77777777" w:rsidR="005C68E1" w:rsidRDefault="005C68E1" w:rsidP="005C68E1">
      <w:pPr>
        <w:spacing w:before="225" w:after="225" w:line="240" w:lineRule="auto"/>
        <w:jc w:val="both"/>
      </w:pPr>
      <w:r>
        <w:rPr>
          <w:rFonts w:ascii="Arial" w:hAnsi="Arial" w:cs="Arial"/>
          <w:color w:val="000000"/>
          <w:sz w:val="18"/>
          <w:szCs w:val="18"/>
        </w:rPr>
        <w:t> </w:t>
      </w:r>
    </w:p>
    <w:tbl>
      <w:tblPr>
        <w:tblW w:w="5000" w:type="pct"/>
        <w:tblInd w:w="108" w:type="dxa"/>
        <w:tblLook w:val="04A0" w:firstRow="1" w:lastRow="0" w:firstColumn="1" w:lastColumn="0" w:noHBand="0" w:noVBand="1"/>
      </w:tblPr>
      <w:tblGrid>
        <w:gridCol w:w="4535"/>
        <w:gridCol w:w="4535"/>
      </w:tblGrid>
      <w:tr w:rsidR="005C68E1" w14:paraId="59BA3F33" w14:textId="77777777" w:rsidTr="005C68E1">
        <w:tc>
          <w:tcPr>
            <w:tcW w:w="2500" w:type="pct"/>
            <w:tcMar>
              <w:top w:w="75" w:type="dxa"/>
              <w:left w:w="108" w:type="dxa"/>
              <w:bottom w:w="75" w:type="dxa"/>
              <w:right w:w="108" w:type="dxa"/>
            </w:tcMar>
            <w:vAlign w:val="center"/>
            <w:hideMark/>
          </w:tcPr>
          <w:p w14:paraId="02394039" w14:textId="77777777" w:rsidR="005C68E1" w:rsidRDefault="005C68E1">
            <w:pPr>
              <w:spacing w:after="0" w:line="240" w:lineRule="auto"/>
            </w:pPr>
            <w:r>
              <w:rPr>
                <w:rFonts w:ascii="Arial" w:hAnsi="Arial" w:cs="Arial"/>
                <w:color w:val="000000"/>
                <w:position w:val="-2"/>
                <w:sz w:val="18"/>
                <w:szCs w:val="18"/>
              </w:rPr>
              <w:t>Kraj in datum:</w:t>
            </w:r>
          </w:p>
        </w:tc>
        <w:tc>
          <w:tcPr>
            <w:tcW w:w="0" w:type="auto"/>
            <w:tcMar>
              <w:top w:w="75" w:type="dxa"/>
              <w:left w:w="108" w:type="dxa"/>
              <w:bottom w:w="75" w:type="dxa"/>
              <w:right w:w="108" w:type="dxa"/>
            </w:tcMar>
            <w:vAlign w:val="center"/>
            <w:hideMark/>
          </w:tcPr>
          <w:p w14:paraId="69616DB2" w14:textId="77777777" w:rsidR="005C68E1" w:rsidRDefault="005C68E1">
            <w:pPr>
              <w:spacing w:after="0" w:line="240" w:lineRule="auto"/>
            </w:pPr>
            <w:r>
              <w:rPr>
                <w:rFonts w:ascii="Arial" w:hAnsi="Arial" w:cs="Arial"/>
                <w:color w:val="000000"/>
                <w:position w:val="-2"/>
                <w:sz w:val="18"/>
                <w:szCs w:val="18"/>
              </w:rPr>
              <w:t>Ime in priimek: _____________________</w:t>
            </w:r>
          </w:p>
        </w:tc>
      </w:tr>
      <w:tr w:rsidR="005C68E1" w14:paraId="74DCF97F" w14:textId="77777777" w:rsidTr="005C68E1">
        <w:tc>
          <w:tcPr>
            <w:tcW w:w="2500" w:type="pct"/>
            <w:tcMar>
              <w:top w:w="75" w:type="dxa"/>
              <w:left w:w="108" w:type="dxa"/>
              <w:bottom w:w="75" w:type="dxa"/>
              <w:right w:w="108" w:type="dxa"/>
            </w:tcMar>
            <w:vAlign w:val="center"/>
            <w:hideMark/>
          </w:tcPr>
          <w:p w14:paraId="591769D5" w14:textId="77777777" w:rsidR="005C68E1" w:rsidRDefault="005C68E1">
            <w:pPr>
              <w:spacing w:after="0" w:line="240" w:lineRule="auto"/>
            </w:pPr>
            <w:r>
              <w:rPr>
                <w:rFonts w:ascii="Arial" w:hAnsi="Arial" w:cs="Arial"/>
                <w:color w:val="000000"/>
                <w:position w:val="-2"/>
                <w:sz w:val="18"/>
                <w:szCs w:val="18"/>
              </w:rPr>
              <w:t> </w:t>
            </w:r>
          </w:p>
        </w:tc>
        <w:tc>
          <w:tcPr>
            <w:tcW w:w="0" w:type="auto"/>
            <w:tcMar>
              <w:top w:w="75" w:type="dxa"/>
              <w:left w:w="108" w:type="dxa"/>
              <w:bottom w:w="75" w:type="dxa"/>
              <w:right w:w="108" w:type="dxa"/>
            </w:tcMar>
            <w:vAlign w:val="center"/>
          </w:tcPr>
          <w:p w14:paraId="7243F634" w14:textId="77777777" w:rsidR="005C68E1" w:rsidRDefault="005C68E1">
            <w:pPr>
              <w:spacing w:after="0" w:line="240" w:lineRule="auto"/>
            </w:pPr>
          </w:p>
          <w:p w14:paraId="34492353" w14:textId="77777777" w:rsidR="005C68E1" w:rsidRDefault="005C68E1">
            <w:pPr>
              <w:spacing w:after="0" w:line="240" w:lineRule="auto"/>
              <w:jc w:val="center"/>
            </w:pPr>
            <w:r>
              <w:rPr>
                <w:rFonts w:ascii="Arial" w:hAnsi="Arial" w:cs="Arial"/>
                <w:color w:val="A9A9A9"/>
                <w:position w:val="-2"/>
                <w:sz w:val="18"/>
                <w:szCs w:val="18"/>
              </w:rPr>
              <w:t>(žig in podpis)</w:t>
            </w:r>
          </w:p>
        </w:tc>
      </w:tr>
    </w:tbl>
    <w:p w14:paraId="5C5C6EE0" w14:textId="77777777" w:rsidR="005C68E1" w:rsidRDefault="005C68E1" w:rsidP="005C68E1">
      <w:pPr>
        <w:spacing w:before="225" w:after="225" w:line="240" w:lineRule="auto"/>
        <w:jc w:val="both"/>
      </w:pPr>
      <w:r>
        <w:rPr>
          <w:rFonts w:ascii="Arial" w:hAnsi="Arial" w:cs="Arial"/>
          <w:color w:val="000000"/>
          <w:sz w:val="18"/>
          <w:szCs w:val="18"/>
        </w:rPr>
        <w:t> </w:t>
      </w:r>
    </w:p>
    <w:p w14:paraId="61167D63" w14:textId="77777777" w:rsidR="005C68E1" w:rsidRDefault="005C68E1" w:rsidP="005C68E1">
      <w:pPr>
        <w:spacing w:after="0"/>
        <w:sectPr w:rsidR="005C68E1">
          <w:pgSz w:w="11906" w:h="16838"/>
          <w:pgMar w:top="1418" w:right="1418" w:bottom="1418" w:left="1418" w:header="567" w:footer="596" w:gutter="0"/>
          <w:cols w:space="708"/>
        </w:sectPr>
      </w:pPr>
    </w:p>
    <w:p w14:paraId="36D51C07" w14:textId="77777777" w:rsidR="005C68E1" w:rsidRDefault="005C68E1" w:rsidP="005C68E1">
      <w:pPr>
        <w:spacing w:after="0"/>
        <w:jc w:val="right"/>
        <w:rPr>
          <w:rFonts w:ascii="Arial" w:hAnsi="Arial" w:cs="Arial"/>
          <w:sz w:val="18"/>
          <w:szCs w:val="18"/>
        </w:rPr>
      </w:pPr>
      <w:r>
        <w:rPr>
          <w:rFonts w:ascii="Arial" w:hAnsi="Arial" w:cs="Arial"/>
          <w:sz w:val="18"/>
          <w:szCs w:val="18"/>
        </w:rPr>
        <w:lastRenderedPageBreak/>
        <w:t>Obrazec št: 3</w:t>
      </w:r>
    </w:p>
    <w:p w14:paraId="28A102F3" w14:textId="77777777" w:rsidR="005C68E1" w:rsidRDefault="005C68E1" w:rsidP="005C68E1"/>
    <w:p w14:paraId="43FAE5EA" w14:textId="77777777" w:rsidR="005C68E1" w:rsidRDefault="005C68E1" w:rsidP="005C68E1">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gospodarskega subjekta in pooblastilo za pridobitev podatkov iz kazenske evidence</w:t>
      </w:r>
    </w:p>
    <w:p w14:paraId="0B532059" w14:textId="77777777" w:rsidR="005C68E1" w:rsidRDefault="005C68E1" w:rsidP="005C68E1">
      <w:pPr>
        <w:rPr>
          <w:rFonts w:ascii="Arial" w:hAnsi="Arial" w:cs="Arial"/>
        </w:rPr>
      </w:pPr>
    </w:p>
    <w:p w14:paraId="0F0C9DBF" w14:textId="77777777" w:rsidR="005C68E1" w:rsidRDefault="005C68E1" w:rsidP="005C68E1">
      <w:pPr>
        <w:spacing w:before="225" w:after="225" w:line="240" w:lineRule="auto"/>
        <w:jc w:val="both"/>
      </w:pPr>
      <w:r>
        <w:rPr>
          <w:rFonts w:ascii="Arial" w:hAnsi="Arial" w:cs="Arial"/>
          <w:color w:val="000000"/>
          <w:sz w:val="18"/>
          <w:szCs w:val="18"/>
        </w:rPr>
        <w:t xml:space="preserve">Pod kazensko in materialno odgovornostjo izjavljamo, da naša družba, </w:t>
      </w:r>
      <w:r>
        <w:rPr>
          <w:rFonts w:ascii="Arial" w:hAnsi="Arial" w:cs="Arial"/>
          <w:color w:val="000000"/>
          <w:sz w:val="18"/>
          <w:szCs w:val="18"/>
          <w:u w:val="single"/>
        </w:rPr>
        <w:t>_______________</w:t>
      </w:r>
      <w:r>
        <w:rPr>
          <w:rFonts w:ascii="Arial" w:hAnsi="Arial" w:cs="Arial"/>
          <w:color w:val="000000"/>
          <w:sz w:val="18"/>
          <w:szCs w:val="18"/>
        </w:rPr>
        <w:t xml:space="preserve">(Firma), </w:t>
      </w:r>
      <w:r>
        <w:rPr>
          <w:rFonts w:ascii="Arial" w:hAnsi="Arial" w:cs="Arial"/>
          <w:color w:val="000000"/>
          <w:sz w:val="18"/>
          <w:szCs w:val="18"/>
          <w:u w:val="single"/>
        </w:rPr>
        <w:t>_________________</w:t>
      </w:r>
      <w:r>
        <w:rPr>
          <w:rFonts w:ascii="Arial" w:hAnsi="Arial" w:cs="Arial"/>
          <w:color w:val="000000"/>
          <w:sz w:val="18"/>
          <w:szCs w:val="18"/>
        </w:rPr>
        <w:t xml:space="preserve">(Naslov), matična številka: </w:t>
      </w:r>
      <w:r>
        <w:rPr>
          <w:rFonts w:ascii="Arial" w:hAnsi="Arial" w:cs="Arial"/>
          <w:color w:val="000000"/>
          <w:sz w:val="18"/>
          <w:szCs w:val="18"/>
          <w:u w:val="single"/>
        </w:rPr>
        <w:t>_______________</w:t>
      </w:r>
      <w:r>
        <w:rPr>
          <w:rFonts w:ascii="Arial" w:hAnsi="Arial" w:cs="Arial"/>
          <w:color w:val="000000"/>
          <w:sz w:val="18"/>
          <w:szCs w:val="18"/>
        </w:rPr>
        <w:t xml:space="preserve"> ni bila pravnomočno obsojena zaradi kaznivih dejanj, ki so našteta v prvem odstavku 75. člena ZJN-3. Obenem izjavljamo, da:</w:t>
      </w:r>
    </w:p>
    <w:tbl>
      <w:tblPr>
        <w:tblW w:w="0" w:type="auto"/>
        <w:tblInd w:w="108" w:type="dxa"/>
        <w:tblLook w:val="04A0" w:firstRow="1" w:lastRow="0" w:firstColumn="1" w:lastColumn="0" w:noHBand="0" w:noVBand="1"/>
      </w:tblPr>
      <w:tblGrid>
        <w:gridCol w:w="8962"/>
      </w:tblGrid>
      <w:tr w:rsidR="005C68E1" w14:paraId="6035C749" w14:textId="77777777" w:rsidTr="005C68E1">
        <w:tc>
          <w:tcPr>
            <w:tcW w:w="0" w:type="auto"/>
            <w:hideMark/>
          </w:tcPr>
          <w:p w14:paraId="720C70B1" w14:textId="77777777" w:rsidR="005C68E1" w:rsidRDefault="005C68E1">
            <w:pPr>
              <w:numPr>
                <w:ilvl w:val="0"/>
                <w:numId w:val="20"/>
              </w:numPr>
              <w:spacing w:after="0" w:line="240" w:lineRule="auto"/>
              <w:jc w:val="both"/>
              <w:rPr>
                <w:rFonts w:ascii="Arial" w:hAnsi="Arial" w:cs="Arial"/>
                <w:color w:val="000000"/>
                <w:sz w:val="18"/>
                <w:szCs w:val="18"/>
              </w:rPr>
            </w:pPr>
            <w:r>
              <w:rPr>
                <w:rFonts w:ascii="Arial" w:hAnsi="Arial" w:cs="Arial"/>
                <w:color w:val="000000"/>
                <w:sz w:val="18"/>
                <w:szCs w:val="18"/>
              </w:rPr>
              <w:t>gospodarskemu subjektu ni bila v zadnjih treh letih pred potekom roka za oddajo ponudb/prijav s pravnomočno odločbo pristojnega organa Republike Slovenije ali druge države članice ali tretje države dvakrat izrečena globa zaradi prekrška v zvezi s plačilom za delo,</w:t>
            </w:r>
          </w:p>
          <w:p w14:paraId="624C1B01" w14:textId="77777777" w:rsidR="005C68E1" w:rsidRDefault="005C68E1">
            <w:pPr>
              <w:numPr>
                <w:ilvl w:val="0"/>
                <w:numId w:val="20"/>
              </w:numPr>
              <w:spacing w:after="0" w:line="240" w:lineRule="auto"/>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1CB4D400" w14:textId="77777777" w:rsidR="005C68E1" w:rsidRDefault="005C68E1">
            <w:pPr>
              <w:numPr>
                <w:ilvl w:val="0"/>
                <w:numId w:val="20"/>
              </w:numPr>
              <w:spacing w:after="0" w:line="240" w:lineRule="auto"/>
              <w:jc w:val="both"/>
              <w:rPr>
                <w:rFonts w:ascii="Arial" w:hAnsi="Arial" w:cs="Arial"/>
                <w:color w:val="000000"/>
                <w:sz w:val="18"/>
                <w:szCs w:val="18"/>
              </w:rPr>
            </w:pPr>
            <w:r>
              <w:rPr>
                <w:rFonts w:ascii="Arial" w:hAnsi="Arial" w:cs="Arial"/>
                <w:color w:val="000000"/>
                <w:sz w:val="18"/>
                <w:szCs w:val="18"/>
              </w:rPr>
              <w:t>bomo, v kolikor bo naročnik zahteval, v postavljenem roku naročniku izročili ustrezna potrdila, ki se nanašajo na zgoraj navedeno, in se ne vodijo v uradnih evidencah, ki jih vodijo državni organi, organi lokalnih skupnosti ali nosilci javnih pooblastil.</w:t>
            </w:r>
          </w:p>
        </w:tc>
      </w:tr>
    </w:tbl>
    <w:p w14:paraId="0A2B19B5" w14:textId="77777777" w:rsidR="005C68E1" w:rsidRDefault="005C68E1" w:rsidP="005C68E1">
      <w:pPr>
        <w:spacing w:before="225" w:after="225" w:line="240" w:lineRule="auto"/>
        <w:jc w:val="both"/>
      </w:pPr>
      <w:r>
        <w:rPr>
          <w:rFonts w:ascii="Arial" w:hAnsi="Arial" w:cs="Arial"/>
          <w:color w:val="000000"/>
          <w:sz w:val="18"/>
          <w:szCs w:val="18"/>
        </w:rPr>
        <w:t> </w:t>
      </w:r>
    </w:p>
    <w:tbl>
      <w:tblPr>
        <w:tblW w:w="5000" w:type="pct"/>
        <w:tblInd w:w="108" w:type="dxa"/>
        <w:tblLook w:val="04A0" w:firstRow="1" w:lastRow="0" w:firstColumn="1" w:lastColumn="0" w:noHBand="0" w:noVBand="1"/>
      </w:tblPr>
      <w:tblGrid>
        <w:gridCol w:w="4535"/>
        <w:gridCol w:w="4535"/>
      </w:tblGrid>
      <w:tr w:rsidR="005C68E1" w14:paraId="5BD2B228" w14:textId="77777777" w:rsidTr="005C68E1">
        <w:tc>
          <w:tcPr>
            <w:tcW w:w="2500" w:type="pct"/>
            <w:tcMar>
              <w:top w:w="75" w:type="dxa"/>
              <w:left w:w="108" w:type="dxa"/>
              <w:bottom w:w="75" w:type="dxa"/>
              <w:right w:w="108" w:type="dxa"/>
            </w:tcMar>
            <w:vAlign w:val="center"/>
            <w:hideMark/>
          </w:tcPr>
          <w:p w14:paraId="3285F498" w14:textId="77777777" w:rsidR="005C68E1" w:rsidRDefault="005C68E1">
            <w:pPr>
              <w:spacing w:after="0" w:line="240" w:lineRule="auto"/>
            </w:pPr>
            <w:r>
              <w:rPr>
                <w:rFonts w:ascii="Arial" w:hAnsi="Arial" w:cs="Arial"/>
                <w:color w:val="000000"/>
                <w:position w:val="-2"/>
                <w:sz w:val="18"/>
                <w:szCs w:val="18"/>
              </w:rPr>
              <w:t>Kraj in datum:</w:t>
            </w:r>
          </w:p>
        </w:tc>
        <w:tc>
          <w:tcPr>
            <w:tcW w:w="0" w:type="auto"/>
            <w:tcMar>
              <w:top w:w="75" w:type="dxa"/>
              <w:left w:w="108" w:type="dxa"/>
              <w:bottom w:w="75" w:type="dxa"/>
              <w:right w:w="108" w:type="dxa"/>
            </w:tcMar>
            <w:vAlign w:val="center"/>
            <w:hideMark/>
          </w:tcPr>
          <w:p w14:paraId="58053BC4" w14:textId="77777777" w:rsidR="005C68E1" w:rsidRDefault="005C68E1">
            <w:pPr>
              <w:spacing w:after="0" w:line="240" w:lineRule="auto"/>
            </w:pPr>
            <w:r>
              <w:rPr>
                <w:rFonts w:ascii="Arial" w:hAnsi="Arial" w:cs="Arial"/>
                <w:color w:val="000000"/>
                <w:position w:val="-2"/>
                <w:sz w:val="18"/>
                <w:szCs w:val="18"/>
              </w:rPr>
              <w:t>Ime in priimek: _____________________</w:t>
            </w:r>
          </w:p>
        </w:tc>
      </w:tr>
      <w:tr w:rsidR="005C68E1" w14:paraId="669D7F7E" w14:textId="77777777" w:rsidTr="005C68E1">
        <w:tc>
          <w:tcPr>
            <w:tcW w:w="2500" w:type="pct"/>
            <w:tcMar>
              <w:top w:w="75" w:type="dxa"/>
              <w:left w:w="108" w:type="dxa"/>
              <w:bottom w:w="75" w:type="dxa"/>
              <w:right w:w="108" w:type="dxa"/>
            </w:tcMar>
            <w:vAlign w:val="center"/>
            <w:hideMark/>
          </w:tcPr>
          <w:p w14:paraId="3D098E36" w14:textId="77777777" w:rsidR="005C68E1" w:rsidRDefault="005C68E1">
            <w:pPr>
              <w:spacing w:after="0" w:line="240" w:lineRule="auto"/>
            </w:pPr>
            <w:r>
              <w:rPr>
                <w:rFonts w:ascii="Arial" w:hAnsi="Arial" w:cs="Arial"/>
                <w:color w:val="000000"/>
                <w:position w:val="-2"/>
                <w:sz w:val="18"/>
                <w:szCs w:val="18"/>
              </w:rPr>
              <w:t> </w:t>
            </w:r>
          </w:p>
        </w:tc>
        <w:tc>
          <w:tcPr>
            <w:tcW w:w="0" w:type="auto"/>
            <w:tcMar>
              <w:top w:w="75" w:type="dxa"/>
              <w:left w:w="108" w:type="dxa"/>
              <w:bottom w:w="75" w:type="dxa"/>
              <w:right w:w="108" w:type="dxa"/>
            </w:tcMar>
            <w:vAlign w:val="center"/>
          </w:tcPr>
          <w:p w14:paraId="32A173C0" w14:textId="77777777" w:rsidR="005C68E1" w:rsidRDefault="005C68E1">
            <w:pPr>
              <w:spacing w:after="0" w:line="240" w:lineRule="auto"/>
            </w:pPr>
          </w:p>
          <w:p w14:paraId="76E2672F" w14:textId="77777777" w:rsidR="005C68E1" w:rsidRDefault="005C68E1">
            <w:pPr>
              <w:spacing w:after="0" w:line="240" w:lineRule="auto"/>
              <w:jc w:val="center"/>
            </w:pPr>
            <w:r>
              <w:rPr>
                <w:rFonts w:ascii="Arial" w:hAnsi="Arial" w:cs="Arial"/>
                <w:color w:val="A9A9A9"/>
                <w:position w:val="-2"/>
                <w:sz w:val="18"/>
                <w:szCs w:val="18"/>
              </w:rPr>
              <w:t>(žig in podpis)</w:t>
            </w:r>
          </w:p>
        </w:tc>
      </w:tr>
    </w:tbl>
    <w:p w14:paraId="4330E3B5" w14:textId="77777777" w:rsidR="005C68E1" w:rsidRDefault="005C68E1" w:rsidP="005C68E1">
      <w:pPr>
        <w:spacing w:before="225" w:after="225" w:line="240" w:lineRule="auto"/>
        <w:jc w:val="both"/>
      </w:pPr>
      <w:r>
        <w:rPr>
          <w:rFonts w:ascii="Arial" w:hAnsi="Arial" w:cs="Arial"/>
          <w:color w:val="000000"/>
          <w:sz w:val="18"/>
          <w:szCs w:val="18"/>
        </w:rPr>
        <w:t> </w:t>
      </w:r>
    </w:p>
    <w:p w14:paraId="459C75EA" w14:textId="77777777" w:rsidR="005C68E1" w:rsidRDefault="005C68E1" w:rsidP="005C68E1">
      <w:pPr>
        <w:spacing w:before="225" w:after="225" w:line="240" w:lineRule="auto"/>
        <w:jc w:val="both"/>
      </w:pPr>
      <w:r>
        <w:rPr>
          <w:rFonts w:ascii="Arial" w:hAnsi="Arial" w:cs="Arial"/>
          <w:color w:val="000000"/>
          <w:sz w:val="18"/>
          <w:szCs w:val="18"/>
        </w:rPr>
        <w:t> </w:t>
      </w:r>
    </w:p>
    <w:p w14:paraId="1E645FB6" w14:textId="77777777" w:rsidR="005C68E1" w:rsidRDefault="005C68E1" w:rsidP="005C68E1">
      <w:pPr>
        <w:spacing w:after="0"/>
        <w:sectPr w:rsidR="005C68E1">
          <w:pgSz w:w="11906" w:h="16838"/>
          <w:pgMar w:top="1418" w:right="1418" w:bottom="1418" w:left="1418" w:header="567" w:footer="596" w:gutter="0"/>
          <w:cols w:space="708"/>
        </w:sectPr>
      </w:pPr>
    </w:p>
    <w:p w14:paraId="0BB88A75" w14:textId="77777777" w:rsidR="005C68E1" w:rsidRDefault="005C68E1" w:rsidP="005C68E1">
      <w:pPr>
        <w:spacing w:after="0"/>
        <w:jc w:val="right"/>
        <w:rPr>
          <w:rFonts w:ascii="Arial" w:hAnsi="Arial" w:cs="Arial"/>
          <w:sz w:val="18"/>
          <w:szCs w:val="18"/>
        </w:rPr>
      </w:pPr>
      <w:r>
        <w:rPr>
          <w:rFonts w:ascii="Arial" w:hAnsi="Arial" w:cs="Arial"/>
          <w:sz w:val="18"/>
          <w:szCs w:val="18"/>
        </w:rPr>
        <w:lastRenderedPageBreak/>
        <w:t>Obrazec št: 4</w:t>
      </w:r>
    </w:p>
    <w:p w14:paraId="41A46CF7" w14:textId="77777777" w:rsidR="005C68E1" w:rsidRDefault="005C68E1" w:rsidP="005C68E1"/>
    <w:p w14:paraId="5BF51DFD" w14:textId="77777777" w:rsidR="005C68E1" w:rsidRDefault="005C68E1" w:rsidP="005C68E1">
      <w:pPr>
        <w:pStyle w:val="Naslov1"/>
        <w:pBdr>
          <w:top w:val="single" w:sz="36" w:space="1" w:color="7EFF09"/>
          <w:left w:val="single" w:sz="36" w:space="5" w:color="7EFF09"/>
          <w:bottom w:val="single" w:sz="36" w:space="1" w:color="7EFF09"/>
          <w:right w:val="single" w:sz="36" w:space="4" w:color="7EFF09"/>
        </w:pBdr>
        <w:shd w:val="clear" w:color="auto" w:fill="7BF949"/>
        <w:spacing w:before="0" w:after="120"/>
        <w:ind w:left="1985"/>
        <w:rPr>
          <w:rFonts w:ascii="Arial" w:hAnsi="Arial" w:cs="Arial"/>
        </w:rPr>
      </w:pPr>
      <w:r>
        <w:rPr>
          <w:rFonts w:ascii="Arial" w:hAnsi="Arial" w:cs="Arial"/>
        </w:rPr>
        <w:t>Izjava članov organov in zastopnikov gospodarskega subjekta in pooblastilo za pridobitev podatkov iz kazenske evidence</w:t>
      </w:r>
    </w:p>
    <w:p w14:paraId="658C6014" w14:textId="77777777" w:rsidR="005C68E1" w:rsidRDefault="005C68E1" w:rsidP="005C68E1">
      <w:pPr>
        <w:spacing w:before="225" w:after="225" w:line="240" w:lineRule="auto"/>
        <w:jc w:val="both"/>
      </w:pPr>
      <w:r>
        <w:rPr>
          <w:rFonts w:ascii="Arial" w:hAnsi="Arial" w:cs="Arial"/>
          <w:color w:val="000000"/>
          <w:sz w:val="18"/>
          <w:szCs w:val="18"/>
        </w:rPr>
        <w:t>Pod kazensko in materialno odgovornostjo izjavljam, da nisem bil/a pravnomočno obsojen/a zaradi kaznivih dejanj, ki so opredeljena v prvem odstavku 75. člena ZJN-3. Obenem izjavljam, da:</w:t>
      </w:r>
    </w:p>
    <w:tbl>
      <w:tblPr>
        <w:tblW w:w="5000" w:type="pct"/>
        <w:tblInd w:w="108" w:type="dxa"/>
        <w:tblLook w:val="04A0" w:firstRow="1" w:lastRow="0" w:firstColumn="1" w:lastColumn="0" w:noHBand="0" w:noVBand="1"/>
      </w:tblPr>
      <w:tblGrid>
        <w:gridCol w:w="4535"/>
        <w:gridCol w:w="4535"/>
      </w:tblGrid>
      <w:tr w:rsidR="005C68E1" w14:paraId="457CEF34" w14:textId="77777777" w:rsidTr="005C68E1">
        <w:tc>
          <w:tcPr>
            <w:tcW w:w="0" w:type="auto"/>
            <w:gridSpan w:val="2"/>
          </w:tcPr>
          <w:p w14:paraId="554ED20E" w14:textId="77777777" w:rsidR="005C68E1" w:rsidRDefault="005C68E1">
            <w:pPr>
              <w:numPr>
                <w:ilvl w:val="0"/>
                <w:numId w:val="21"/>
              </w:numPr>
              <w:spacing w:after="0" w:line="240" w:lineRule="auto"/>
              <w:jc w:val="both"/>
              <w:rPr>
                <w:rFonts w:ascii="Arial" w:hAnsi="Arial" w:cs="Arial"/>
                <w:color w:val="000000"/>
                <w:sz w:val="18"/>
                <w:szCs w:val="18"/>
              </w:rPr>
            </w:pPr>
            <w:r>
              <w:rPr>
                <w:rFonts w:ascii="Arial" w:hAnsi="Arial" w:cs="Arial"/>
                <w:color w:val="000000"/>
                <w:sz w:val="18"/>
                <w:szCs w:val="18"/>
              </w:rPr>
              <w:t>lahko naročnik sam pridobi potrdila, ki se nanašajo na zgoraj navedeno iz uradnih evidenc, ki jih vodijo državni organi, organi lokalnih skupnosti ali nosilci javnih pooblastil,</w:t>
            </w:r>
          </w:p>
          <w:p w14:paraId="4BDD476A" w14:textId="77777777" w:rsidR="005C68E1" w:rsidRDefault="005C68E1">
            <w:pPr>
              <w:numPr>
                <w:ilvl w:val="0"/>
                <w:numId w:val="21"/>
              </w:numPr>
              <w:spacing w:after="0" w:line="240" w:lineRule="auto"/>
              <w:jc w:val="both"/>
              <w:rPr>
                <w:rFonts w:ascii="Arial" w:hAnsi="Arial" w:cs="Arial"/>
                <w:color w:val="000000"/>
                <w:sz w:val="18"/>
                <w:szCs w:val="18"/>
              </w:rPr>
            </w:pPr>
            <w:r>
              <w:rPr>
                <w:rFonts w:ascii="Arial" w:hAnsi="Arial" w:cs="Arial"/>
                <w:color w:val="000000"/>
                <w:sz w:val="18"/>
                <w:szCs w:val="18"/>
              </w:rPr>
              <w:t>bom, v kolikor bo naročnik zahteval, v postavljenem roku naročniku izročil/a ustrezna potrdila, ki se nanašajo na zgoraj navedeno, in se ne vodijo v uradnih evidencah, ki jih vodijo državni organi, organi lokalnih skupnosti ali nosilci javnih pooblastil.</w:t>
            </w:r>
          </w:p>
          <w:p w14:paraId="03098FAB" w14:textId="77777777" w:rsidR="005C68E1" w:rsidRDefault="005C68E1">
            <w:pPr>
              <w:spacing w:after="0" w:line="240" w:lineRule="auto"/>
              <w:jc w:val="both"/>
              <w:rPr>
                <w:rFonts w:ascii="Arial" w:hAnsi="Arial" w:cs="Arial"/>
                <w:color w:val="000000"/>
                <w:sz w:val="18"/>
                <w:szCs w:val="18"/>
              </w:rPr>
            </w:pPr>
          </w:p>
          <w:p w14:paraId="20D944A7" w14:textId="77777777" w:rsidR="005C68E1" w:rsidRDefault="005C68E1">
            <w:pPr>
              <w:spacing w:after="0" w:line="240" w:lineRule="auto"/>
              <w:jc w:val="both"/>
              <w:rPr>
                <w:rFonts w:ascii="Arial" w:hAnsi="Arial" w:cs="Arial"/>
                <w:color w:val="000000"/>
                <w:sz w:val="18"/>
                <w:szCs w:val="18"/>
              </w:rPr>
            </w:pPr>
          </w:p>
          <w:p w14:paraId="4A2B709E" w14:textId="77777777" w:rsidR="005C68E1" w:rsidRDefault="005C68E1">
            <w:pPr>
              <w:spacing w:after="0" w:line="240" w:lineRule="auto"/>
              <w:jc w:val="both"/>
              <w:rPr>
                <w:rFonts w:ascii="Arial" w:hAnsi="Arial" w:cs="Arial"/>
                <w:color w:val="000000"/>
                <w:sz w:val="18"/>
                <w:szCs w:val="18"/>
              </w:rPr>
            </w:pPr>
          </w:p>
          <w:p w14:paraId="7F8C45D8" w14:textId="77777777" w:rsidR="005C68E1" w:rsidRDefault="005C68E1">
            <w:pPr>
              <w:spacing w:after="0" w:line="240" w:lineRule="auto"/>
              <w:jc w:val="both"/>
              <w:rPr>
                <w:rFonts w:ascii="Arial" w:hAnsi="Arial" w:cs="Arial"/>
                <w:color w:val="000000"/>
                <w:sz w:val="18"/>
                <w:szCs w:val="18"/>
              </w:rPr>
            </w:pPr>
          </w:p>
          <w:p w14:paraId="4360779D" w14:textId="77777777" w:rsidR="005C68E1" w:rsidRDefault="005C68E1">
            <w:pPr>
              <w:spacing w:after="0" w:line="240" w:lineRule="auto"/>
              <w:jc w:val="both"/>
              <w:rPr>
                <w:rFonts w:ascii="Arial" w:hAnsi="Arial" w:cs="Arial"/>
                <w:color w:val="000000"/>
                <w:sz w:val="18"/>
                <w:szCs w:val="18"/>
              </w:rPr>
            </w:pPr>
          </w:p>
          <w:p w14:paraId="66D99D85" w14:textId="77777777" w:rsidR="005C68E1" w:rsidRDefault="005C68E1">
            <w:pPr>
              <w:spacing w:after="0" w:line="240" w:lineRule="auto"/>
              <w:jc w:val="both"/>
              <w:rPr>
                <w:rFonts w:ascii="Arial" w:hAnsi="Arial" w:cs="Arial"/>
                <w:color w:val="000000"/>
                <w:sz w:val="18"/>
                <w:szCs w:val="18"/>
              </w:rPr>
            </w:pPr>
          </w:p>
        </w:tc>
      </w:tr>
      <w:tr w:rsidR="005C68E1" w14:paraId="238632B1" w14:textId="77777777" w:rsidTr="005C68E1">
        <w:tc>
          <w:tcPr>
            <w:tcW w:w="2500" w:type="pct"/>
            <w:tcMar>
              <w:top w:w="75" w:type="dxa"/>
              <w:left w:w="108" w:type="dxa"/>
              <w:bottom w:w="75" w:type="dxa"/>
              <w:right w:w="108" w:type="dxa"/>
            </w:tcMar>
            <w:vAlign w:val="center"/>
            <w:hideMark/>
          </w:tcPr>
          <w:p w14:paraId="64F16957" w14:textId="77777777" w:rsidR="005C68E1" w:rsidRDefault="005C68E1">
            <w:pPr>
              <w:spacing w:after="0" w:line="240" w:lineRule="auto"/>
            </w:pPr>
            <w:r>
              <w:rPr>
                <w:rFonts w:ascii="Arial" w:hAnsi="Arial" w:cs="Arial"/>
                <w:color w:val="000000"/>
                <w:position w:val="-2"/>
                <w:sz w:val="18"/>
                <w:szCs w:val="18"/>
              </w:rPr>
              <w:t>Kraj in datum:</w:t>
            </w:r>
          </w:p>
        </w:tc>
        <w:tc>
          <w:tcPr>
            <w:tcW w:w="0" w:type="auto"/>
            <w:tcMar>
              <w:top w:w="75" w:type="dxa"/>
              <w:left w:w="108" w:type="dxa"/>
              <w:bottom w:w="75" w:type="dxa"/>
              <w:right w:w="108" w:type="dxa"/>
            </w:tcMar>
            <w:vAlign w:val="center"/>
            <w:hideMark/>
          </w:tcPr>
          <w:p w14:paraId="1C632B70" w14:textId="77777777" w:rsidR="005C68E1" w:rsidRDefault="005C68E1">
            <w:pPr>
              <w:spacing w:after="0" w:line="240" w:lineRule="auto"/>
            </w:pPr>
            <w:r>
              <w:rPr>
                <w:rFonts w:ascii="Arial" w:hAnsi="Arial" w:cs="Arial"/>
                <w:color w:val="000000"/>
                <w:position w:val="-2"/>
                <w:sz w:val="18"/>
                <w:szCs w:val="18"/>
              </w:rPr>
              <w:t>Ime in priimek: _____________________</w:t>
            </w:r>
          </w:p>
        </w:tc>
      </w:tr>
      <w:tr w:rsidR="005C68E1" w14:paraId="343CF32A" w14:textId="77777777" w:rsidTr="005C68E1">
        <w:tc>
          <w:tcPr>
            <w:tcW w:w="2500" w:type="pct"/>
            <w:tcMar>
              <w:top w:w="75" w:type="dxa"/>
              <w:left w:w="108" w:type="dxa"/>
              <w:bottom w:w="75" w:type="dxa"/>
              <w:right w:w="108" w:type="dxa"/>
            </w:tcMar>
            <w:vAlign w:val="center"/>
            <w:hideMark/>
          </w:tcPr>
          <w:p w14:paraId="6E538352" w14:textId="77777777" w:rsidR="005C68E1" w:rsidRDefault="005C68E1">
            <w:pPr>
              <w:spacing w:after="0" w:line="240" w:lineRule="auto"/>
            </w:pPr>
            <w:r>
              <w:rPr>
                <w:rFonts w:ascii="Arial" w:hAnsi="Arial" w:cs="Arial"/>
                <w:color w:val="000000"/>
                <w:position w:val="-2"/>
                <w:sz w:val="18"/>
                <w:szCs w:val="18"/>
              </w:rPr>
              <w:t> </w:t>
            </w:r>
          </w:p>
        </w:tc>
        <w:tc>
          <w:tcPr>
            <w:tcW w:w="0" w:type="auto"/>
            <w:tcMar>
              <w:top w:w="75" w:type="dxa"/>
              <w:left w:w="108" w:type="dxa"/>
              <w:bottom w:w="75" w:type="dxa"/>
              <w:right w:w="108" w:type="dxa"/>
            </w:tcMar>
            <w:vAlign w:val="center"/>
            <w:hideMark/>
          </w:tcPr>
          <w:p w14:paraId="14E1C486" w14:textId="77777777" w:rsidR="005C68E1" w:rsidRDefault="005C68E1">
            <w:pPr>
              <w:spacing w:after="0" w:line="240" w:lineRule="auto"/>
              <w:jc w:val="center"/>
            </w:pPr>
            <w:r>
              <w:rPr>
                <w:rFonts w:ascii="Arial" w:hAnsi="Arial" w:cs="Arial"/>
                <w:color w:val="A9A9A9"/>
                <w:position w:val="-2"/>
                <w:sz w:val="18"/>
                <w:szCs w:val="18"/>
              </w:rPr>
              <w:t>(podpis)</w:t>
            </w:r>
          </w:p>
        </w:tc>
      </w:tr>
    </w:tbl>
    <w:p w14:paraId="21496BB9" w14:textId="77777777" w:rsidR="005C68E1" w:rsidRDefault="005C68E1" w:rsidP="005C68E1">
      <w:pPr>
        <w:spacing w:after="0"/>
        <w:sectPr w:rsidR="005C68E1">
          <w:pgSz w:w="11906" w:h="16838"/>
          <w:pgMar w:top="1418" w:right="1418" w:bottom="1418" w:left="1418" w:header="567" w:footer="596" w:gutter="0"/>
          <w:cols w:space="708"/>
        </w:sectPr>
      </w:pPr>
    </w:p>
    <w:p w14:paraId="18B66D67" w14:textId="77777777" w:rsidR="005C68E1" w:rsidRDefault="005C68E1" w:rsidP="005C68E1">
      <w:pPr>
        <w:pStyle w:val="Naslov1"/>
        <w:pBdr>
          <w:top w:val="single" w:sz="24" w:space="1" w:color="8496B0" w:themeColor="text2" w:themeTint="99"/>
          <w:left w:val="single" w:sz="24" w:space="4" w:color="8496B0" w:themeColor="text2" w:themeTint="99"/>
          <w:bottom w:val="single" w:sz="24" w:space="1" w:color="8496B0" w:themeColor="text2" w:themeTint="99"/>
          <w:right w:val="single" w:sz="24" w:space="4" w:color="8496B0" w:themeColor="text2" w:themeTint="99"/>
        </w:pBdr>
        <w:shd w:val="clear" w:color="auto" w:fill="8496B0" w:themeFill="text2" w:themeFillTint="99"/>
        <w:ind w:left="1985"/>
        <w:jc w:val="center"/>
        <w:rPr>
          <w:rFonts w:ascii="Arial" w:hAnsi="Arial" w:cs="Arial"/>
          <w:color w:val="FFFFFF" w:themeColor="background1"/>
        </w:rPr>
      </w:pPr>
      <w:r>
        <w:rPr>
          <w:rFonts w:ascii="Arial" w:hAnsi="Arial" w:cs="Arial"/>
          <w:color w:val="FFFFFF" w:themeColor="background1"/>
        </w:rPr>
        <w:lastRenderedPageBreak/>
        <w:t>Vzorec Okvirnega sporazuma</w:t>
      </w:r>
    </w:p>
    <w:p w14:paraId="298FD00D" w14:textId="77777777" w:rsidR="005C68E1" w:rsidRDefault="005C68E1" w:rsidP="005C68E1">
      <w:pPr>
        <w:rPr>
          <w:rFonts w:ascii="Arial" w:hAnsi="Arial" w:cs="Arial"/>
        </w:rPr>
      </w:pPr>
    </w:p>
    <w:p w14:paraId="0D2D4F14" w14:textId="77777777" w:rsidR="005C68E1" w:rsidRDefault="005C68E1" w:rsidP="005C68E1">
      <w:pPr>
        <w:rPr>
          <w:rFonts w:ascii="Arial" w:hAnsi="Arial" w:cs="Arial"/>
        </w:rPr>
      </w:pPr>
    </w:p>
    <w:p w14:paraId="1E3F6944" w14:textId="77777777" w:rsidR="005C68E1" w:rsidRDefault="005C68E1" w:rsidP="005C68E1">
      <w:pPr>
        <w:spacing w:after="0" w:line="240" w:lineRule="auto"/>
        <w:jc w:val="both"/>
        <w:rPr>
          <w:rFonts w:ascii="Arial" w:eastAsia="Times New Roman" w:hAnsi="Arial" w:cs="Arial"/>
          <w:color w:val="000000"/>
          <w:sz w:val="18"/>
          <w:szCs w:val="18"/>
          <w:lang w:eastAsia="sl-SI"/>
        </w:rPr>
      </w:pPr>
      <w:r>
        <w:rPr>
          <w:rFonts w:ascii="Arial" w:eastAsia="Times New Roman" w:hAnsi="Arial" w:cs="Arial"/>
          <w:b/>
          <w:bCs/>
          <w:sz w:val="18"/>
          <w:szCs w:val="18"/>
          <w:lang w:eastAsia="sl-SI"/>
        </w:rPr>
        <w:t xml:space="preserve">Osnovna šola in Vrtec SV. TROJICA, Meznaričeva 1, 2235 Sveta Trojica v Slovenskih goricah, </w:t>
      </w:r>
      <w:r>
        <w:rPr>
          <w:rFonts w:ascii="Arial" w:eastAsia="Times New Roman" w:hAnsi="Arial" w:cs="Arial"/>
          <w:sz w:val="18"/>
          <w:szCs w:val="18"/>
          <w:lang w:eastAsia="sl-SI"/>
        </w:rPr>
        <w:t xml:space="preserve">ki jo zastopa ravnatelj </w:t>
      </w:r>
      <w:r>
        <w:rPr>
          <w:rFonts w:ascii="Arial" w:eastAsia="Times New Roman" w:hAnsi="Arial" w:cs="Arial"/>
          <w:b/>
          <w:bCs/>
          <w:sz w:val="18"/>
          <w:szCs w:val="18"/>
          <w:lang w:eastAsia="sl-SI"/>
        </w:rPr>
        <w:t xml:space="preserve">Darko Škerget, </w:t>
      </w:r>
      <w:r>
        <w:rPr>
          <w:rFonts w:ascii="Arial" w:eastAsia="Times New Roman" w:hAnsi="Arial" w:cs="Arial"/>
          <w:bCs/>
          <w:sz w:val="18"/>
          <w:szCs w:val="18"/>
          <w:lang w:eastAsia="sl-SI"/>
        </w:rPr>
        <w:t>matična številka: 5084024000, davčna številka: 94208247</w:t>
      </w:r>
      <w:r>
        <w:rPr>
          <w:rFonts w:ascii="Arial" w:eastAsia="Times New Roman" w:hAnsi="Arial" w:cs="Arial"/>
          <w:color w:val="000000"/>
          <w:sz w:val="18"/>
          <w:szCs w:val="18"/>
          <w:lang w:eastAsia="sl-SI"/>
        </w:rPr>
        <w:t xml:space="preserve"> (v nadaljevanju: </w:t>
      </w:r>
      <w:r>
        <w:rPr>
          <w:rFonts w:ascii="Arial" w:eastAsia="Times New Roman" w:hAnsi="Arial" w:cs="Arial"/>
          <w:b/>
          <w:color w:val="000000"/>
          <w:sz w:val="18"/>
          <w:szCs w:val="18"/>
          <w:lang w:eastAsia="sl-SI"/>
        </w:rPr>
        <w:t>naročnik</w:t>
      </w:r>
      <w:r>
        <w:rPr>
          <w:rFonts w:ascii="Arial" w:eastAsia="Times New Roman" w:hAnsi="Arial" w:cs="Arial"/>
          <w:color w:val="000000"/>
          <w:sz w:val="18"/>
          <w:szCs w:val="18"/>
          <w:lang w:eastAsia="sl-SI"/>
        </w:rPr>
        <w:t xml:space="preserve">)  </w:t>
      </w:r>
    </w:p>
    <w:p w14:paraId="01B6159F"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416825EA"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in stranke okvirnega sporazuma</w:t>
      </w:r>
    </w:p>
    <w:p w14:paraId="538361D8"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724D7228"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20216ECE"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1. ________________________________________________________________________________, </w:t>
      </w:r>
    </w:p>
    <w:p w14:paraId="3DA49B7E" w14:textId="77777777" w:rsidR="005C68E1" w:rsidRDefault="005C68E1" w:rsidP="005C68E1">
      <w:pPr>
        <w:autoSpaceDE w:val="0"/>
        <w:autoSpaceDN w:val="0"/>
        <w:adjustRightInd w:val="0"/>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(naziv in naslov ponudnika)</w:t>
      </w:r>
    </w:p>
    <w:p w14:paraId="6EEE15A0"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3EC087B2" w14:textId="77777777" w:rsidR="005C68E1" w:rsidRDefault="005C68E1" w:rsidP="005C68E1">
      <w:pPr>
        <w:autoSpaceDE w:val="0"/>
        <w:autoSpaceDN w:val="0"/>
        <w:adjustRightInd w:val="0"/>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ki jo zastopa ________________________________________________________________________________</w:t>
      </w:r>
    </w:p>
    <w:p w14:paraId="7B229924" w14:textId="77777777" w:rsidR="005C68E1" w:rsidRDefault="005C68E1" w:rsidP="005C68E1">
      <w:pPr>
        <w:autoSpaceDE w:val="0"/>
        <w:autoSpaceDN w:val="0"/>
        <w:adjustRightInd w:val="0"/>
        <w:spacing w:after="0" w:line="240" w:lineRule="auto"/>
        <w:ind w:left="2124" w:firstLine="708"/>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(funkcija, ime in priimek zakonitega zastopnika) </w:t>
      </w:r>
    </w:p>
    <w:p w14:paraId="795A0657"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0DB23903"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matična številka: _____________, ID za DDV: _______________ TRR: SI56___________________</w:t>
      </w:r>
    </w:p>
    <w:p w14:paraId="0941CFE1"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(v nadaljevanju: </w:t>
      </w:r>
      <w:r>
        <w:rPr>
          <w:rFonts w:ascii="Arial" w:eastAsia="Times New Roman" w:hAnsi="Arial" w:cs="Arial"/>
          <w:b/>
          <w:bCs/>
          <w:color w:val="000000"/>
          <w:sz w:val="18"/>
          <w:szCs w:val="18"/>
          <w:lang w:eastAsia="sl-SI"/>
        </w:rPr>
        <w:t>1. podpisnik</w:t>
      </w:r>
      <w:r>
        <w:rPr>
          <w:rFonts w:ascii="Arial" w:eastAsia="Times New Roman" w:hAnsi="Arial" w:cs="Arial"/>
          <w:color w:val="000000"/>
          <w:sz w:val="18"/>
          <w:szCs w:val="18"/>
          <w:lang w:eastAsia="sl-SI"/>
        </w:rPr>
        <w:t xml:space="preserve">, </w:t>
      </w:r>
      <w:r>
        <w:rPr>
          <w:rFonts w:ascii="Arial" w:eastAsia="Times New Roman" w:hAnsi="Arial" w:cs="Arial"/>
          <w:b/>
          <w:color w:val="000000"/>
          <w:sz w:val="18"/>
          <w:szCs w:val="18"/>
          <w:lang w:eastAsia="sl-SI"/>
        </w:rPr>
        <w:t xml:space="preserve">dobavitelj, </w:t>
      </w:r>
      <w:bookmarkStart w:id="19" w:name="_Hlk32490376"/>
      <w:r>
        <w:rPr>
          <w:rFonts w:ascii="Arial" w:eastAsia="Times New Roman" w:hAnsi="Arial" w:cs="Arial"/>
          <w:b/>
          <w:color w:val="000000"/>
          <w:sz w:val="18"/>
          <w:szCs w:val="18"/>
          <w:lang w:eastAsia="sl-SI"/>
        </w:rPr>
        <w:t xml:space="preserve"> ekonomsko najugodnejši ponudnik</w:t>
      </w:r>
      <w:bookmarkEnd w:id="19"/>
      <w:r>
        <w:rPr>
          <w:rFonts w:ascii="Arial" w:eastAsia="Times New Roman" w:hAnsi="Arial" w:cs="Arial"/>
          <w:color w:val="000000"/>
          <w:sz w:val="18"/>
          <w:szCs w:val="18"/>
          <w:lang w:eastAsia="sl-SI"/>
        </w:rPr>
        <w:t xml:space="preserve">) </w:t>
      </w:r>
    </w:p>
    <w:p w14:paraId="3CD0AF86"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2CEA77C8"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2. ________________________________________________________________________________, </w:t>
      </w:r>
    </w:p>
    <w:p w14:paraId="3A01EDCD" w14:textId="77777777" w:rsidR="005C68E1" w:rsidRDefault="005C68E1" w:rsidP="005C68E1">
      <w:pPr>
        <w:autoSpaceDE w:val="0"/>
        <w:autoSpaceDN w:val="0"/>
        <w:adjustRightInd w:val="0"/>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(naziv in naslov ponudnika)</w:t>
      </w:r>
    </w:p>
    <w:p w14:paraId="770CA983"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3BCFF0D7" w14:textId="77777777" w:rsidR="005C68E1" w:rsidRDefault="005C68E1" w:rsidP="005C68E1">
      <w:pPr>
        <w:autoSpaceDE w:val="0"/>
        <w:autoSpaceDN w:val="0"/>
        <w:adjustRightInd w:val="0"/>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ki jo zastopa ________________________________________________________________________________</w:t>
      </w:r>
    </w:p>
    <w:p w14:paraId="33573176" w14:textId="77777777" w:rsidR="005C68E1" w:rsidRDefault="005C68E1" w:rsidP="005C68E1">
      <w:pPr>
        <w:autoSpaceDE w:val="0"/>
        <w:autoSpaceDN w:val="0"/>
        <w:adjustRightInd w:val="0"/>
        <w:spacing w:after="0" w:line="240" w:lineRule="auto"/>
        <w:ind w:left="2124" w:firstLine="708"/>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(funkcija, ime in priimek zakonitega zastopnika) </w:t>
      </w:r>
    </w:p>
    <w:p w14:paraId="33114F0A"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3A11FDF0"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matična številka: _____________, ID za DDV: _______________ TRR: SI56___________________</w:t>
      </w:r>
    </w:p>
    <w:p w14:paraId="5F47A8B7"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(v nadaljevanju: </w:t>
      </w:r>
      <w:r>
        <w:rPr>
          <w:rFonts w:ascii="Arial" w:eastAsia="Times New Roman" w:hAnsi="Arial" w:cs="Arial"/>
          <w:b/>
          <w:bCs/>
          <w:color w:val="000000"/>
          <w:sz w:val="18"/>
          <w:szCs w:val="18"/>
          <w:lang w:eastAsia="sl-SI"/>
        </w:rPr>
        <w:t>2. podpisnik,</w:t>
      </w:r>
      <w:r>
        <w:rPr>
          <w:rFonts w:ascii="Arial" w:eastAsia="Times New Roman" w:hAnsi="Arial" w:cs="Arial"/>
          <w:color w:val="000000"/>
          <w:sz w:val="18"/>
          <w:szCs w:val="18"/>
          <w:lang w:eastAsia="sl-SI"/>
        </w:rPr>
        <w:t xml:space="preserve"> </w:t>
      </w:r>
      <w:r>
        <w:rPr>
          <w:rFonts w:ascii="Arial" w:eastAsia="Times New Roman" w:hAnsi="Arial" w:cs="Arial"/>
          <w:b/>
          <w:color w:val="000000"/>
          <w:sz w:val="18"/>
          <w:szCs w:val="18"/>
          <w:lang w:eastAsia="sl-SI"/>
        </w:rPr>
        <w:t xml:space="preserve">dobavitelj, </w:t>
      </w:r>
      <w:bookmarkStart w:id="20" w:name="_Hlk32490395"/>
      <w:r>
        <w:rPr>
          <w:rFonts w:ascii="Arial" w:eastAsia="Times New Roman" w:hAnsi="Arial" w:cs="Arial"/>
          <w:b/>
          <w:color w:val="000000"/>
          <w:sz w:val="18"/>
          <w:szCs w:val="18"/>
          <w:lang w:eastAsia="sl-SI"/>
        </w:rPr>
        <w:t>drugi najugodnejši ponudnik</w:t>
      </w:r>
      <w:bookmarkEnd w:id="20"/>
      <w:r>
        <w:rPr>
          <w:rFonts w:ascii="Arial" w:eastAsia="Times New Roman" w:hAnsi="Arial" w:cs="Arial"/>
          <w:color w:val="000000"/>
          <w:sz w:val="18"/>
          <w:szCs w:val="18"/>
          <w:lang w:eastAsia="sl-SI"/>
        </w:rPr>
        <w:t xml:space="preserve">) </w:t>
      </w:r>
    </w:p>
    <w:p w14:paraId="5B206E16"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062C3AA1"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3. ________________________________________________________________________________, </w:t>
      </w:r>
    </w:p>
    <w:p w14:paraId="69D1F6E5" w14:textId="77777777" w:rsidR="005C68E1" w:rsidRDefault="005C68E1" w:rsidP="005C68E1">
      <w:pPr>
        <w:autoSpaceDE w:val="0"/>
        <w:autoSpaceDN w:val="0"/>
        <w:adjustRightInd w:val="0"/>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(naziv in naslov ponudnika)</w:t>
      </w:r>
    </w:p>
    <w:p w14:paraId="36F9A92D"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22DBF219" w14:textId="77777777" w:rsidR="005C68E1" w:rsidRDefault="005C68E1" w:rsidP="005C68E1">
      <w:pPr>
        <w:autoSpaceDE w:val="0"/>
        <w:autoSpaceDN w:val="0"/>
        <w:adjustRightInd w:val="0"/>
        <w:spacing w:after="0" w:line="240" w:lineRule="auto"/>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ki jo zastopa ________________________________________________________________________________</w:t>
      </w:r>
    </w:p>
    <w:p w14:paraId="6AE37F3F" w14:textId="77777777" w:rsidR="005C68E1" w:rsidRDefault="005C68E1" w:rsidP="005C68E1">
      <w:pPr>
        <w:autoSpaceDE w:val="0"/>
        <w:autoSpaceDN w:val="0"/>
        <w:adjustRightInd w:val="0"/>
        <w:spacing w:after="0" w:line="240" w:lineRule="auto"/>
        <w:ind w:left="2124" w:firstLine="708"/>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(funkcija, ime in priimek zakonitega zastopnika) </w:t>
      </w:r>
    </w:p>
    <w:p w14:paraId="34958FBF"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68B84F9A"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matična številka: _____________, ID za DDV: _______________ TRR: SI56___________________</w:t>
      </w:r>
    </w:p>
    <w:p w14:paraId="01D2B026"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(v nadaljevanju: 3</w:t>
      </w:r>
      <w:r>
        <w:rPr>
          <w:rFonts w:ascii="Arial" w:eastAsia="Times New Roman" w:hAnsi="Arial" w:cs="Arial"/>
          <w:b/>
          <w:bCs/>
          <w:color w:val="000000"/>
          <w:sz w:val="18"/>
          <w:szCs w:val="18"/>
          <w:lang w:eastAsia="sl-SI"/>
        </w:rPr>
        <w:t>. podpisnik,</w:t>
      </w:r>
      <w:r>
        <w:rPr>
          <w:rFonts w:ascii="Arial" w:eastAsia="Times New Roman" w:hAnsi="Arial" w:cs="Arial"/>
          <w:color w:val="000000"/>
          <w:sz w:val="18"/>
          <w:szCs w:val="18"/>
          <w:lang w:eastAsia="sl-SI"/>
        </w:rPr>
        <w:t xml:space="preserve"> </w:t>
      </w:r>
      <w:r>
        <w:rPr>
          <w:rFonts w:ascii="Arial" w:eastAsia="Times New Roman" w:hAnsi="Arial" w:cs="Arial"/>
          <w:b/>
          <w:color w:val="000000"/>
          <w:sz w:val="18"/>
          <w:szCs w:val="18"/>
          <w:lang w:eastAsia="sl-SI"/>
        </w:rPr>
        <w:t>dobavitelj, drugi najugodnejši ponudnik</w:t>
      </w:r>
      <w:r>
        <w:rPr>
          <w:rFonts w:ascii="Arial" w:eastAsia="Times New Roman" w:hAnsi="Arial" w:cs="Arial"/>
          <w:color w:val="000000"/>
          <w:sz w:val="18"/>
          <w:szCs w:val="18"/>
          <w:lang w:eastAsia="sl-SI"/>
        </w:rPr>
        <w:t>)</w:t>
      </w:r>
    </w:p>
    <w:p w14:paraId="0ABC562F"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7642FB47"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sklepata naslednjo</w:t>
      </w:r>
    </w:p>
    <w:p w14:paraId="03D904E1"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379CD9E6"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176012D5"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5BBF281B" w14:textId="77777777" w:rsidR="005C68E1" w:rsidRDefault="005C68E1" w:rsidP="005C68E1">
      <w:pPr>
        <w:spacing w:after="0" w:line="240" w:lineRule="auto"/>
        <w:jc w:val="center"/>
        <w:rPr>
          <w:rFonts w:ascii="Arial" w:eastAsia="Times New Roman" w:hAnsi="Arial" w:cs="Arial"/>
          <w:b/>
          <w:sz w:val="18"/>
          <w:szCs w:val="18"/>
          <w:lang w:eastAsia="sl-SI"/>
        </w:rPr>
      </w:pPr>
      <w:r>
        <w:rPr>
          <w:rFonts w:ascii="Arial" w:eastAsia="Times New Roman" w:hAnsi="Arial" w:cs="Arial"/>
          <w:b/>
          <w:sz w:val="18"/>
          <w:szCs w:val="18"/>
          <w:lang w:eastAsia="sl-SI"/>
        </w:rPr>
        <w:t xml:space="preserve">OKVIRNI SPORAZUM O SUKCESIVNI DOBAVI </w:t>
      </w:r>
    </w:p>
    <w:p w14:paraId="4F726C86" w14:textId="77777777" w:rsidR="005C68E1" w:rsidRDefault="005C68E1" w:rsidP="005C68E1">
      <w:pPr>
        <w:spacing w:after="0" w:line="240" w:lineRule="auto"/>
        <w:jc w:val="center"/>
        <w:rPr>
          <w:rFonts w:ascii="Arial" w:eastAsia="Times New Roman" w:hAnsi="Arial" w:cs="Arial"/>
          <w:b/>
          <w:sz w:val="18"/>
          <w:szCs w:val="18"/>
          <w:lang w:eastAsia="sl-SI"/>
        </w:rPr>
      </w:pPr>
      <w:r>
        <w:rPr>
          <w:rFonts w:ascii="Arial" w:eastAsia="Times New Roman" w:hAnsi="Arial" w:cs="Arial"/>
          <w:b/>
          <w:sz w:val="18"/>
          <w:szCs w:val="18"/>
          <w:lang w:eastAsia="sl-SI"/>
        </w:rPr>
        <w:t>KONVENCIONALNIH IN EKOLOŠKIH ŽIVIL</w:t>
      </w:r>
    </w:p>
    <w:p w14:paraId="73BA2CEA" w14:textId="77777777" w:rsidR="005C68E1" w:rsidRDefault="005C68E1" w:rsidP="005C68E1">
      <w:pPr>
        <w:spacing w:after="0" w:line="240" w:lineRule="auto"/>
        <w:jc w:val="center"/>
        <w:rPr>
          <w:rFonts w:ascii="Arial" w:eastAsia="Times New Roman" w:hAnsi="Arial" w:cs="Arial"/>
          <w:b/>
          <w:sz w:val="18"/>
          <w:szCs w:val="18"/>
          <w:lang w:eastAsia="sl-SI"/>
        </w:rPr>
      </w:pPr>
    </w:p>
    <w:p w14:paraId="4859FDDA" w14:textId="77777777" w:rsidR="005C68E1" w:rsidRDefault="005C68E1" w:rsidP="005C68E1">
      <w:pPr>
        <w:spacing w:after="0" w:line="240" w:lineRule="auto"/>
        <w:jc w:val="center"/>
        <w:rPr>
          <w:rFonts w:ascii="Arial" w:eastAsia="Times New Roman" w:hAnsi="Arial" w:cs="Arial"/>
          <w:b/>
          <w:sz w:val="18"/>
          <w:szCs w:val="18"/>
          <w:lang w:eastAsia="sl-SI"/>
        </w:rPr>
      </w:pPr>
    </w:p>
    <w:p w14:paraId="3F6C5CF3" w14:textId="77777777" w:rsidR="005C68E1" w:rsidRDefault="005C68E1" w:rsidP="005C68E1">
      <w:pPr>
        <w:spacing w:after="0" w:line="240" w:lineRule="auto"/>
        <w:jc w:val="center"/>
        <w:rPr>
          <w:rFonts w:ascii="Arial" w:eastAsia="Times New Roman" w:hAnsi="Arial" w:cs="Arial"/>
          <w:b/>
          <w:sz w:val="18"/>
          <w:szCs w:val="18"/>
          <w:lang w:eastAsia="sl-SI"/>
        </w:rPr>
      </w:pPr>
    </w:p>
    <w:p w14:paraId="3B36BE6E" w14:textId="77777777" w:rsidR="005C68E1" w:rsidRDefault="005C68E1" w:rsidP="005C68E1">
      <w:pPr>
        <w:spacing w:after="0" w:line="240" w:lineRule="auto"/>
        <w:rPr>
          <w:rFonts w:ascii="Arial" w:eastAsia="Times New Roman" w:hAnsi="Arial" w:cs="Arial"/>
          <w:b/>
          <w:sz w:val="18"/>
          <w:szCs w:val="18"/>
          <w:lang w:eastAsia="sl-SI"/>
        </w:rPr>
      </w:pPr>
    </w:p>
    <w:p w14:paraId="3E3447DF" w14:textId="77777777" w:rsidR="005C68E1" w:rsidRDefault="005C68E1" w:rsidP="005C68E1">
      <w:pPr>
        <w:spacing w:after="0" w:line="240" w:lineRule="auto"/>
        <w:jc w:val="center"/>
        <w:rPr>
          <w:rFonts w:ascii="Arial" w:eastAsia="Times New Roman" w:hAnsi="Arial" w:cs="Arial"/>
          <w:b/>
          <w:sz w:val="18"/>
          <w:szCs w:val="18"/>
          <w:lang w:eastAsia="sl-SI"/>
        </w:rPr>
      </w:pPr>
    </w:p>
    <w:p w14:paraId="76B5FB8B" w14:textId="77777777" w:rsidR="005C68E1" w:rsidRDefault="005C68E1" w:rsidP="005C68E1">
      <w:pPr>
        <w:autoSpaceDE w:val="0"/>
        <w:autoSpaceDN w:val="0"/>
        <w:adjustRightInd w:val="0"/>
        <w:spacing w:after="0" w:line="240" w:lineRule="auto"/>
        <w:jc w:val="center"/>
        <w:rPr>
          <w:rFonts w:ascii="Arial" w:eastAsia="Times New Roman" w:hAnsi="Arial" w:cs="Arial"/>
          <w:color w:val="000000"/>
          <w:sz w:val="18"/>
          <w:szCs w:val="18"/>
          <w:lang w:eastAsia="sl-SI"/>
        </w:rPr>
      </w:pPr>
      <w:r>
        <w:rPr>
          <w:rFonts w:ascii="Arial" w:eastAsia="Times New Roman" w:hAnsi="Arial" w:cs="Arial"/>
          <w:b/>
          <w:bCs/>
          <w:color w:val="000000"/>
          <w:sz w:val="18"/>
          <w:szCs w:val="18"/>
          <w:lang w:eastAsia="sl-SI"/>
        </w:rPr>
        <w:t>I. UVODNA DOLOČBA</w:t>
      </w:r>
    </w:p>
    <w:p w14:paraId="3E7FF2EA" w14:textId="77777777" w:rsidR="005C68E1" w:rsidRDefault="005C68E1" w:rsidP="005C68E1">
      <w:pPr>
        <w:autoSpaceDE w:val="0"/>
        <w:autoSpaceDN w:val="0"/>
        <w:adjustRightInd w:val="0"/>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1. člen</w:t>
      </w:r>
    </w:p>
    <w:p w14:paraId="4D96D8BE"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p>
    <w:p w14:paraId="2F05D3C8" w14:textId="77777777" w:rsidR="005C68E1" w:rsidRDefault="005C68E1" w:rsidP="005C68E1">
      <w:pPr>
        <w:autoSpaceDE w:val="0"/>
        <w:autoSpaceDN w:val="0"/>
        <w:adjustRightInd w:val="0"/>
        <w:spacing w:after="0" w:line="240" w:lineRule="auto"/>
        <w:jc w:val="both"/>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 xml:space="preserve">Stranki pogodbe uvodoma ugotavljata, da: </w:t>
      </w:r>
    </w:p>
    <w:p w14:paraId="0D9A6292" w14:textId="77777777" w:rsidR="005C68E1" w:rsidRDefault="005C68E1" w:rsidP="005C68E1">
      <w:pPr>
        <w:numPr>
          <w:ilvl w:val="0"/>
          <w:numId w:val="22"/>
        </w:num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je naročnik </w:t>
      </w:r>
      <w:r>
        <w:rPr>
          <w:rFonts w:ascii="Arial" w:eastAsia="Times New Roman" w:hAnsi="Arial" w:cs="Arial"/>
          <w:b/>
          <w:bCs/>
          <w:sz w:val="18"/>
          <w:szCs w:val="18"/>
          <w:lang w:eastAsia="sl-SI"/>
        </w:rPr>
        <w:t xml:space="preserve">Osnovna šola in Vrtec SV. TROJICA, Meznaričeva 1, 2235 Sveta Trojica v Slovenskih goricah </w:t>
      </w:r>
      <w:r>
        <w:rPr>
          <w:rFonts w:ascii="Arial" w:eastAsia="Times New Roman" w:hAnsi="Arial" w:cs="Arial"/>
          <w:sz w:val="18"/>
          <w:szCs w:val="18"/>
          <w:lang w:eastAsia="sl-SI"/>
        </w:rPr>
        <w:t>v postopku evidenčnega naročila zbral več konkurenčnih ponudb</w:t>
      </w:r>
    </w:p>
    <w:p w14:paraId="76C43661" w14:textId="6DA7BBB2" w:rsidR="005C68E1" w:rsidRDefault="005C68E1" w:rsidP="005C68E1">
      <w:pPr>
        <w:numPr>
          <w:ilvl w:val="0"/>
          <w:numId w:val="22"/>
        </w:numPr>
        <w:spacing w:after="0" w:line="240" w:lineRule="auto"/>
        <w:jc w:val="both"/>
        <w:rPr>
          <w:rFonts w:ascii="Arial" w:eastAsia="Times New Roman" w:hAnsi="Arial" w:cs="Arial"/>
          <w:sz w:val="18"/>
          <w:szCs w:val="18"/>
          <w:lang w:eastAsia="sl-SI"/>
        </w:rPr>
      </w:pPr>
      <w:r>
        <w:rPr>
          <w:rFonts w:ascii="Arial" w:eastAsia="Times New Roman" w:hAnsi="Arial" w:cs="Arial"/>
          <w:b/>
          <w:sz w:val="18"/>
          <w:szCs w:val="18"/>
          <w:lang w:eastAsia="sl-SI"/>
        </w:rPr>
        <w:t xml:space="preserve">Pogodba se sklene za obdobje </w:t>
      </w:r>
      <w:r w:rsidR="00CD5E2B">
        <w:rPr>
          <w:rFonts w:ascii="Arial" w:eastAsia="Times New Roman" w:hAnsi="Arial" w:cs="Arial"/>
          <w:b/>
          <w:sz w:val="18"/>
          <w:szCs w:val="18"/>
          <w:lang w:eastAsia="sl-SI"/>
        </w:rPr>
        <w:t xml:space="preserve">dvanajstih </w:t>
      </w:r>
      <w:r>
        <w:rPr>
          <w:rFonts w:ascii="Arial" w:eastAsia="Times New Roman" w:hAnsi="Arial" w:cs="Arial"/>
          <w:b/>
          <w:sz w:val="18"/>
          <w:szCs w:val="18"/>
          <w:lang w:eastAsia="sl-SI"/>
        </w:rPr>
        <w:t>(</w:t>
      </w:r>
      <w:r w:rsidR="00CD5E2B">
        <w:rPr>
          <w:rFonts w:ascii="Arial" w:eastAsia="Times New Roman" w:hAnsi="Arial" w:cs="Arial"/>
          <w:b/>
          <w:sz w:val="18"/>
          <w:szCs w:val="18"/>
          <w:lang w:eastAsia="sl-SI"/>
        </w:rPr>
        <w:t>12</w:t>
      </w:r>
      <w:r>
        <w:rPr>
          <w:rFonts w:ascii="Arial" w:eastAsia="Times New Roman" w:hAnsi="Arial" w:cs="Arial"/>
          <w:b/>
          <w:sz w:val="18"/>
          <w:szCs w:val="18"/>
          <w:lang w:eastAsia="sl-SI"/>
        </w:rPr>
        <w:t>) mesecev in sicer od 1.1.202</w:t>
      </w:r>
      <w:r w:rsidR="006100E4">
        <w:rPr>
          <w:rFonts w:ascii="Arial" w:eastAsia="Times New Roman" w:hAnsi="Arial" w:cs="Arial"/>
          <w:b/>
          <w:sz w:val="18"/>
          <w:szCs w:val="18"/>
          <w:lang w:eastAsia="sl-SI"/>
        </w:rPr>
        <w:t>5</w:t>
      </w:r>
      <w:r>
        <w:rPr>
          <w:rFonts w:ascii="Arial" w:eastAsia="Times New Roman" w:hAnsi="Arial" w:cs="Arial"/>
          <w:b/>
          <w:sz w:val="18"/>
          <w:szCs w:val="18"/>
          <w:lang w:eastAsia="sl-SI"/>
        </w:rPr>
        <w:t xml:space="preserve"> do 31.12.202</w:t>
      </w:r>
      <w:r w:rsidR="006100E4">
        <w:rPr>
          <w:rFonts w:ascii="Arial" w:eastAsia="Times New Roman" w:hAnsi="Arial" w:cs="Arial"/>
          <w:b/>
          <w:sz w:val="18"/>
          <w:szCs w:val="18"/>
          <w:lang w:eastAsia="sl-SI"/>
        </w:rPr>
        <w:t>5</w:t>
      </w:r>
      <w:r>
        <w:rPr>
          <w:rFonts w:ascii="Arial" w:eastAsia="Times New Roman" w:hAnsi="Arial" w:cs="Arial"/>
          <w:b/>
          <w:sz w:val="18"/>
          <w:szCs w:val="18"/>
          <w:lang w:eastAsia="sl-SI"/>
        </w:rPr>
        <w:t>.</w:t>
      </w:r>
    </w:p>
    <w:p w14:paraId="6067220B" w14:textId="77777777" w:rsidR="005C68E1" w:rsidRDefault="005C68E1" w:rsidP="005C68E1">
      <w:pPr>
        <w:numPr>
          <w:ilvl w:val="0"/>
          <w:numId w:val="22"/>
        </w:numPr>
        <w:spacing w:after="0" w:line="240" w:lineRule="auto"/>
        <w:jc w:val="both"/>
        <w:rPr>
          <w:rFonts w:ascii="Arial" w:eastAsia="Times New Roman" w:hAnsi="Arial" w:cs="Arial"/>
          <w:sz w:val="18"/>
          <w:szCs w:val="18"/>
          <w:lang w:eastAsia="sl-SI"/>
        </w:rPr>
      </w:pPr>
      <w:r>
        <w:rPr>
          <w:rFonts w:ascii="Arial" w:eastAsia="Times New Roman" w:hAnsi="Arial" w:cs="Arial"/>
          <w:b/>
          <w:sz w:val="18"/>
          <w:szCs w:val="18"/>
          <w:lang w:eastAsia="sl-SI"/>
        </w:rPr>
        <w:t>Sestavni del te pogodbe so pogoji določeni z razpisno dokumentacijo in ponudbeno dokumentacijo strank pogodbe.</w:t>
      </w:r>
    </w:p>
    <w:p w14:paraId="6F91F51B" w14:textId="77777777" w:rsidR="005C68E1" w:rsidRDefault="005C68E1" w:rsidP="005C68E1">
      <w:pPr>
        <w:autoSpaceDE w:val="0"/>
        <w:autoSpaceDN w:val="0"/>
        <w:adjustRightInd w:val="0"/>
        <w:spacing w:after="0" w:line="240" w:lineRule="auto"/>
        <w:jc w:val="center"/>
        <w:rPr>
          <w:rFonts w:ascii="Arial" w:eastAsia="Times New Roman" w:hAnsi="Arial" w:cs="Arial"/>
          <w:b/>
          <w:bCs/>
          <w:color w:val="000000"/>
          <w:sz w:val="18"/>
          <w:szCs w:val="18"/>
          <w:lang w:eastAsia="sl-SI"/>
        </w:rPr>
      </w:pPr>
    </w:p>
    <w:p w14:paraId="4D750957" w14:textId="77777777" w:rsidR="005C68E1" w:rsidRDefault="005C68E1" w:rsidP="005C68E1">
      <w:pPr>
        <w:autoSpaceDE w:val="0"/>
        <w:autoSpaceDN w:val="0"/>
        <w:adjustRightInd w:val="0"/>
        <w:spacing w:after="0" w:line="240" w:lineRule="auto"/>
        <w:jc w:val="center"/>
        <w:rPr>
          <w:rFonts w:ascii="Arial" w:eastAsia="Times New Roman" w:hAnsi="Arial" w:cs="Arial"/>
          <w:color w:val="000000"/>
          <w:sz w:val="18"/>
          <w:szCs w:val="18"/>
          <w:lang w:eastAsia="sl-SI"/>
        </w:rPr>
      </w:pPr>
      <w:r>
        <w:rPr>
          <w:rFonts w:ascii="Arial" w:eastAsia="Times New Roman" w:hAnsi="Arial" w:cs="Arial"/>
          <w:b/>
          <w:bCs/>
          <w:color w:val="000000"/>
          <w:sz w:val="18"/>
          <w:szCs w:val="18"/>
          <w:lang w:eastAsia="sl-SI"/>
        </w:rPr>
        <w:t>II. PREDMET OKVIRNEGA SPORAZUMA</w:t>
      </w:r>
    </w:p>
    <w:p w14:paraId="1DF42440" w14:textId="77777777" w:rsidR="005C68E1" w:rsidRDefault="005C68E1" w:rsidP="005C68E1">
      <w:pPr>
        <w:autoSpaceDE w:val="0"/>
        <w:autoSpaceDN w:val="0"/>
        <w:adjustRightInd w:val="0"/>
        <w:spacing w:after="0" w:line="240" w:lineRule="auto"/>
        <w:jc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t>2 . člen</w:t>
      </w:r>
    </w:p>
    <w:p w14:paraId="3A1F7654" w14:textId="77777777" w:rsidR="005C68E1" w:rsidRDefault="005C68E1" w:rsidP="005C68E1">
      <w:pPr>
        <w:autoSpaceDE w:val="0"/>
        <w:autoSpaceDN w:val="0"/>
        <w:adjustRightInd w:val="0"/>
        <w:spacing w:after="0" w:line="240" w:lineRule="auto"/>
        <w:jc w:val="center"/>
        <w:rPr>
          <w:rFonts w:ascii="Arial" w:eastAsia="Times New Roman" w:hAnsi="Arial" w:cs="Arial"/>
          <w:color w:val="000000"/>
          <w:sz w:val="18"/>
          <w:szCs w:val="18"/>
          <w:lang w:eastAsia="sl-SI"/>
        </w:rPr>
      </w:pPr>
    </w:p>
    <w:p w14:paraId="640B4E81" w14:textId="77777777" w:rsidR="005C68E1" w:rsidRDefault="005C68E1" w:rsidP="005C68E1">
      <w:pPr>
        <w:autoSpaceDE w:val="0"/>
        <w:autoSpaceDN w:val="0"/>
        <w:adjustRightInd w:val="0"/>
        <w:spacing w:after="0" w:line="240" w:lineRule="auto"/>
        <w:jc w:val="both"/>
        <w:rPr>
          <w:rFonts w:ascii="Arial" w:eastAsia="Times New Roman" w:hAnsi="Arial" w:cs="Arial"/>
          <w:b/>
          <w:sz w:val="18"/>
          <w:szCs w:val="18"/>
          <w:lang w:eastAsia="sl-SI"/>
        </w:rPr>
      </w:pPr>
      <w:r>
        <w:rPr>
          <w:rFonts w:ascii="Arial" w:eastAsia="Times New Roman" w:hAnsi="Arial" w:cs="Arial"/>
          <w:color w:val="000000"/>
          <w:sz w:val="18"/>
          <w:szCs w:val="18"/>
          <w:lang w:eastAsia="sl-SI"/>
        </w:rPr>
        <w:t xml:space="preserve">Stranki pogodbe soglašata, da je predmet te pogodbe dobava živil iz ________________(sklopa) (v nadaljevanju: živila), ki jih navaja v ponudbi in predračuna, ki je sestavni del dobaviteljeve ponudbe (v nadaljevanju: ponudba) </w:t>
      </w:r>
      <w:r>
        <w:rPr>
          <w:rFonts w:ascii="Arial" w:eastAsia="Times New Roman" w:hAnsi="Arial" w:cs="Arial"/>
          <w:color w:val="000000"/>
          <w:sz w:val="18"/>
          <w:szCs w:val="18"/>
          <w:lang w:eastAsia="sl-SI"/>
        </w:rPr>
        <w:lastRenderedPageBreak/>
        <w:t xml:space="preserve">dane na javni razpis. </w:t>
      </w:r>
      <w:r>
        <w:rPr>
          <w:rFonts w:ascii="Arial" w:eastAsia="Times New Roman" w:hAnsi="Arial" w:cs="Arial"/>
          <w:b/>
          <w:sz w:val="18"/>
          <w:szCs w:val="18"/>
          <w:lang w:eastAsia="sl-SI"/>
        </w:rPr>
        <w:t>Dobavitelj se obvezuje, da bo izvajal naročilo v skladu z vsemi pogoji in zahtevami (da bo naročniku dobavljal kvalitetna in neoporečna živila, ki bodo odgovarjala vsem veljavnim predpisom v Republiki Sloveniji, standardom in deklarirani kvaliteti na embalaži živila),</w:t>
      </w:r>
      <w:r>
        <w:rPr>
          <w:rFonts w:ascii="Arial" w:eastAsia="Times New Roman" w:hAnsi="Arial" w:cs="Arial"/>
          <w:sz w:val="18"/>
          <w:szCs w:val="18"/>
          <w:lang w:eastAsia="sl-SI"/>
        </w:rPr>
        <w:t xml:space="preserve"> </w:t>
      </w:r>
      <w:r>
        <w:rPr>
          <w:rFonts w:ascii="Arial" w:eastAsia="Times New Roman" w:hAnsi="Arial" w:cs="Arial"/>
          <w:b/>
          <w:sz w:val="18"/>
          <w:szCs w:val="18"/>
          <w:lang w:eastAsia="sl-SI"/>
        </w:rPr>
        <w:t xml:space="preserve">ki so bili določeni v razpisni dokumentaciji po javnem naročilu. </w:t>
      </w:r>
    </w:p>
    <w:p w14:paraId="20CF8A79"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5500151A"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b/>
          <w:bCs/>
          <w:sz w:val="18"/>
          <w:szCs w:val="18"/>
          <w:lang w:eastAsia="sl-SI"/>
        </w:rPr>
        <w:t>IV. CENA ŽIVIL</w:t>
      </w:r>
    </w:p>
    <w:p w14:paraId="7F367BC8"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3. člen</w:t>
      </w:r>
    </w:p>
    <w:p w14:paraId="683792BA"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3704D924"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Dobavitelj se obvezuje, da bo živila, ki so predmet te pogodbe in njegove ponudbe, naročniku dobavljal po cenah, ki jih je navedel v predračunu, ki je sestavni del dobaviteljeve ponudbe dane na javni razpis. </w:t>
      </w:r>
    </w:p>
    <w:p w14:paraId="500AFF50"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50F1739B"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Končna cena živil vključuje pariteto "dostavljeno na naslov naročnika in razloženo". </w:t>
      </w:r>
    </w:p>
    <w:p w14:paraId="59ECEF74"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71AB0F6D" w14:textId="272943B0" w:rsidR="005C68E1" w:rsidRDefault="005C68E1" w:rsidP="005C68E1">
      <w:pPr>
        <w:autoSpaceDE w:val="0"/>
        <w:autoSpaceDN w:val="0"/>
        <w:adjustRightInd w:val="0"/>
        <w:spacing w:after="0" w:line="240" w:lineRule="auto"/>
        <w:jc w:val="both"/>
        <w:rPr>
          <w:rFonts w:ascii="Arial" w:eastAsia="Times New Roman" w:hAnsi="Arial" w:cs="Arial"/>
          <w:b/>
          <w:sz w:val="18"/>
          <w:szCs w:val="18"/>
          <w:lang w:eastAsia="sl-SI"/>
        </w:rPr>
      </w:pPr>
      <w:r>
        <w:rPr>
          <w:rFonts w:ascii="Arial" w:eastAsia="Times New Roman" w:hAnsi="Arial" w:cs="Arial"/>
          <w:sz w:val="18"/>
          <w:szCs w:val="18"/>
          <w:lang w:eastAsia="sl-SI"/>
        </w:rPr>
        <w:t>Dobavitelj zagotavlja naročniku fiksne cene</w:t>
      </w:r>
      <w:r>
        <w:rPr>
          <w:rFonts w:ascii="Arial" w:eastAsia="Times New Roman" w:hAnsi="Arial" w:cs="Arial"/>
          <w:b/>
          <w:sz w:val="18"/>
          <w:szCs w:val="18"/>
          <w:u w:val="single"/>
          <w:lang w:eastAsia="sl-SI"/>
        </w:rPr>
        <w:t xml:space="preserve"> 12 mesecev</w:t>
      </w:r>
      <w:r w:rsidR="00832113">
        <w:rPr>
          <w:rFonts w:ascii="Arial" w:eastAsia="Times New Roman" w:hAnsi="Arial" w:cs="Arial"/>
          <w:b/>
          <w:sz w:val="18"/>
          <w:szCs w:val="18"/>
          <w:u w:val="single"/>
          <w:lang w:eastAsia="sl-SI"/>
        </w:rPr>
        <w:t xml:space="preserve">, razen za sklop 6 in 7, pri katerih velja fiksnost cen </w:t>
      </w:r>
      <w:r>
        <w:rPr>
          <w:rFonts w:ascii="Arial" w:eastAsia="Times New Roman" w:hAnsi="Arial" w:cs="Arial"/>
          <w:b/>
          <w:sz w:val="18"/>
          <w:szCs w:val="18"/>
          <w:u w:val="single"/>
          <w:lang w:eastAsia="sl-SI"/>
        </w:rPr>
        <w:t>3 mesece</w:t>
      </w:r>
      <w:r>
        <w:rPr>
          <w:rFonts w:ascii="Arial" w:eastAsia="Times New Roman" w:hAnsi="Arial" w:cs="Arial"/>
          <w:sz w:val="18"/>
          <w:szCs w:val="18"/>
          <w:lang w:eastAsia="sl-SI"/>
        </w:rPr>
        <w:t xml:space="preserve"> od dneva začetka izvajanja naročila. </w:t>
      </w:r>
    </w:p>
    <w:p w14:paraId="4A7BC414" w14:textId="77777777" w:rsidR="005C68E1" w:rsidRDefault="005C68E1" w:rsidP="005C68E1">
      <w:pPr>
        <w:spacing w:after="0" w:line="240" w:lineRule="auto"/>
        <w:jc w:val="both"/>
        <w:rPr>
          <w:rFonts w:ascii="Arial" w:eastAsia="Times New Roman" w:hAnsi="Arial" w:cs="Arial"/>
          <w:b/>
          <w:sz w:val="18"/>
          <w:szCs w:val="18"/>
          <w:lang w:eastAsia="sl-SI"/>
        </w:rPr>
      </w:pPr>
    </w:p>
    <w:p w14:paraId="091E1A4C" w14:textId="340073F8" w:rsidR="005C68E1" w:rsidRDefault="005C68E1" w:rsidP="005C68E1">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Dobavitelj se zavezuje, da bo blago, ki je predmet te pogodbe, naročniku dobavljal po cenah in blagovnih znamkah, ki so navedene v priloženih razpisnih obrazcih</w:t>
      </w:r>
      <w:r w:rsidR="00832113">
        <w:rPr>
          <w:rFonts w:ascii="Arial" w:eastAsia="Times New Roman" w:hAnsi="Arial" w:cs="Arial"/>
          <w:sz w:val="18"/>
          <w:szCs w:val="18"/>
          <w:lang w:eastAsia="sl-SI"/>
        </w:rPr>
        <w:t>,</w:t>
      </w:r>
      <w:r>
        <w:rPr>
          <w:rFonts w:ascii="Arial" w:eastAsia="Times New Roman" w:hAnsi="Arial" w:cs="Arial"/>
          <w:sz w:val="18"/>
          <w:szCs w:val="18"/>
          <w:lang w:eastAsia="sl-SI"/>
        </w:rPr>
        <w:t xml:space="preserve"> ki </w:t>
      </w:r>
      <w:r w:rsidR="00832113">
        <w:rPr>
          <w:rFonts w:ascii="Arial" w:eastAsia="Times New Roman" w:hAnsi="Arial" w:cs="Arial"/>
          <w:sz w:val="18"/>
          <w:szCs w:val="18"/>
          <w:lang w:eastAsia="sl-SI"/>
        </w:rPr>
        <w:t>so</w:t>
      </w:r>
      <w:r>
        <w:rPr>
          <w:rFonts w:ascii="Arial" w:eastAsia="Times New Roman" w:hAnsi="Arial" w:cs="Arial"/>
          <w:sz w:val="18"/>
          <w:szCs w:val="18"/>
          <w:lang w:eastAsia="sl-SI"/>
        </w:rPr>
        <w:t xml:space="preserve"> sestavni del te pogodbe. Vrednost blaga po pogodbi je orientacijska v skladu z razpisnimi pogoji.</w:t>
      </w:r>
    </w:p>
    <w:p w14:paraId="62E37FB8" w14:textId="77777777" w:rsidR="005C68E1" w:rsidRDefault="005C68E1" w:rsidP="005C68E1">
      <w:pPr>
        <w:spacing w:after="0" w:line="240" w:lineRule="auto"/>
        <w:jc w:val="both"/>
        <w:rPr>
          <w:rFonts w:ascii="Arial" w:eastAsia="Times New Roman" w:hAnsi="Arial" w:cs="Arial"/>
          <w:b/>
          <w:sz w:val="18"/>
          <w:szCs w:val="18"/>
          <w:lang w:eastAsia="sl-SI"/>
        </w:rPr>
      </w:pPr>
    </w:p>
    <w:p w14:paraId="4CA792D4" w14:textId="77777777" w:rsidR="005C68E1" w:rsidRDefault="005C68E1" w:rsidP="005C68E1">
      <w:pPr>
        <w:spacing w:after="0" w:line="240" w:lineRule="auto"/>
        <w:jc w:val="both"/>
        <w:rPr>
          <w:rFonts w:ascii="Arial" w:eastAsia="Times New Roman" w:hAnsi="Arial" w:cs="Arial"/>
          <w:b/>
          <w:sz w:val="18"/>
          <w:szCs w:val="18"/>
          <w:lang w:eastAsia="sl-SI"/>
        </w:rPr>
      </w:pPr>
      <w:r>
        <w:rPr>
          <w:rFonts w:ascii="Arial" w:eastAsia="Times New Roman" w:hAnsi="Arial" w:cs="Arial"/>
          <w:b/>
          <w:sz w:val="18"/>
          <w:szCs w:val="18"/>
          <w:lang w:eastAsia="sl-SI"/>
        </w:rPr>
        <w:t>Naročnik bo naročal blago pri dobavitelju sukcesivno v skladu s svojimi dejanskimi potrebami in sestavljenimi tedenskimi jedilniki. Količine iz javnega razpisa so okvirne tako, da naročnik ne odgovarja dobavitelju za nedoseganje količin iz javnega razpisa v primeru, da se količine ne dosegajo, zaradi zmanjšanja potreb pri naročniku.</w:t>
      </w:r>
    </w:p>
    <w:p w14:paraId="53B8B8D0" w14:textId="77777777" w:rsidR="005C68E1" w:rsidRDefault="005C68E1" w:rsidP="005C68E1">
      <w:pPr>
        <w:spacing w:after="0" w:line="240" w:lineRule="auto"/>
        <w:jc w:val="both"/>
        <w:rPr>
          <w:rFonts w:ascii="Arial" w:eastAsia="Times New Roman" w:hAnsi="Arial" w:cs="Arial"/>
          <w:b/>
          <w:sz w:val="18"/>
          <w:szCs w:val="18"/>
          <w:lang w:eastAsia="sl-SI"/>
        </w:rPr>
      </w:pPr>
    </w:p>
    <w:p w14:paraId="7096EFAE" w14:textId="77777777" w:rsidR="005C68E1" w:rsidRDefault="005C68E1" w:rsidP="005C68E1">
      <w:pPr>
        <w:autoSpaceDE w:val="0"/>
        <w:autoSpaceDN w:val="0"/>
        <w:adjustRightInd w:val="0"/>
        <w:spacing w:after="0" w:line="240" w:lineRule="auto"/>
        <w:jc w:val="center"/>
        <w:rPr>
          <w:rFonts w:ascii="Arial" w:eastAsia="Times New Roman" w:hAnsi="Arial" w:cs="Arial"/>
          <w:b/>
          <w:bCs/>
          <w:sz w:val="18"/>
          <w:szCs w:val="18"/>
          <w:lang w:eastAsia="sl-SI"/>
        </w:rPr>
      </w:pPr>
      <w:r>
        <w:rPr>
          <w:rFonts w:ascii="Arial" w:eastAsia="Times New Roman" w:hAnsi="Arial" w:cs="Arial"/>
          <w:b/>
          <w:bCs/>
          <w:sz w:val="18"/>
          <w:szCs w:val="18"/>
          <w:lang w:eastAsia="sl-SI"/>
        </w:rPr>
        <w:t>V. ODPIRANJE KONKURENCE</w:t>
      </w:r>
    </w:p>
    <w:p w14:paraId="6975EA88" w14:textId="77777777" w:rsidR="005C68E1" w:rsidRPr="00CD5E2B"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sidRPr="00CD5E2B">
        <w:rPr>
          <w:rFonts w:ascii="Arial" w:eastAsia="Times New Roman" w:hAnsi="Arial" w:cs="Arial"/>
          <w:sz w:val="18"/>
          <w:szCs w:val="18"/>
          <w:lang w:eastAsia="sl-SI"/>
        </w:rPr>
        <w:t>4. člen</w:t>
      </w:r>
    </w:p>
    <w:p w14:paraId="6BB35B37" w14:textId="77777777" w:rsidR="005C68E1" w:rsidRPr="00CD5E2B"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p>
    <w:p w14:paraId="40B9680D" w14:textId="77777777" w:rsidR="005C68E1" w:rsidRPr="00CD5E2B"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23D98102" w14:textId="17673AA8" w:rsidR="005C68E1" w:rsidRDefault="005C68E1" w:rsidP="005C68E1">
      <w:pPr>
        <w:spacing w:after="0" w:line="240" w:lineRule="auto"/>
        <w:jc w:val="both"/>
        <w:rPr>
          <w:rFonts w:ascii="Arial" w:eastAsia="Times New Roman" w:hAnsi="Arial" w:cs="Arial"/>
          <w:b/>
          <w:sz w:val="18"/>
          <w:szCs w:val="18"/>
          <w:lang w:eastAsia="sl-SI"/>
        </w:rPr>
      </w:pPr>
      <w:r w:rsidRPr="00CD5E2B">
        <w:rPr>
          <w:rFonts w:ascii="Arial" w:hAnsi="Arial" w:cs="Arial"/>
          <w:color w:val="000000"/>
          <w:sz w:val="18"/>
          <w:szCs w:val="18"/>
        </w:rPr>
        <w:t>Naročnik si pridržuje pravico, da konkurence v določenem obdobj</w:t>
      </w:r>
      <w:r w:rsidR="00832113" w:rsidRPr="00CD5E2B">
        <w:rPr>
          <w:rFonts w:ascii="Arial" w:hAnsi="Arial" w:cs="Arial"/>
          <w:color w:val="000000"/>
          <w:sz w:val="18"/>
          <w:szCs w:val="18"/>
        </w:rPr>
        <w:t>u</w:t>
      </w:r>
      <w:r w:rsidRPr="00CD5E2B">
        <w:rPr>
          <w:rFonts w:ascii="Arial" w:hAnsi="Arial" w:cs="Arial"/>
          <w:color w:val="000000"/>
          <w:sz w:val="18"/>
          <w:szCs w:val="18"/>
        </w:rPr>
        <w:t xml:space="preserve"> ne bo odpiral, v tem primeru so stranke sporazumne, da se dobave vršijo po </w:t>
      </w:r>
      <w:r w:rsidRPr="00CD5E2B">
        <w:rPr>
          <w:rFonts w:ascii="Arial" w:eastAsia="Times New Roman" w:hAnsi="Arial" w:cs="Arial"/>
          <w:sz w:val="18"/>
          <w:szCs w:val="18"/>
          <w:lang w:eastAsia="sl-SI"/>
        </w:rPr>
        <w:t>(zadnji) veljavni ponudbi, ki jo je ponudnik oddal v postopku prijave za sodelovanje</w:t>
      </w:r>
      <w:r w:rsidR="00832113" w:rsidRPr="00CD5E2B">
        <w:rPr>
          <w:rFonts w:ascii="Arial" w:eastAsia="Times New Roman" w:hAnsi="Arial" w:cs="Arial"/>
          <w:sz w:val="18"/>
          <w:szCs w:val="18"/>
          <w:lang w:eastAsia="sl-SI"/>
        </w:rPr>
        <w:t>. Konkurenca se bo odpirala samo pri dobavi svežega sadja in zelenjave, sklop 6 in 7, kjer mora ponudnik vsake 3 mesece poslati veljavno ponudbo.</w:t>
      </w:r>
      <w:r w:rsidR="00832113">
        <w:rPr>
          <w:rFonts w:ascii="Arial" w:eastAsia="Times New Roman" w:hAnsi="Arial" w:cs="Arial"/>
          <w:sz w:val="18"/>
          <w:szCs w:val="18"/>
          <w:lang w:eastAsia="sl-SI"/>
        </w:rPr>
        <w:t xml:space="preserve"> </w:t>
      </w:r>
    </w:p>
    <w:p w14:paraId="6A36EBBC" w14:textId="77777777" w:rsidR="005C68E1" w:rsidRDefault="005C68E1" w:rsidP="005C68E1">
      <w:pPr>
        <w:spacing w:after="0" w:line="240" w:lineRule="auto"/>
        <w:jc w:val="both"/>
        <w:rPr>
          <w:rFonts w:ascii="Arial" w:eastAsia="Times New Roman" w:hAnsi="Arial" w:cs="Arial"/>
          <w:sz w:val="18"/>
          <w:szCs w:val="18"/>
          <w:lang w:eastAsia="sl-SI"/>
        </w:rPr>
      </w:pPr>
    </w:p>
    <w:p w14:paraId="57FE8C79" w14:textId="77777777" w:rsidR="005C68E1" w:rsidRDefault="005C68E1" w:rsidP="005C68E1">
      <w:pPr>
        <w:spacing w:after="0" w:line="240" w:lineRule="auto"/>
        <w:jc w:val="center"/>
        <w:rPr>
          <w:rFonts w:ascii="Arial" w:eastAsia="Times New Roman" w:hAnsi="Arial" w:cs="Arial"/>
          <w:sz w:val="18"/>
          <w:szCs w:val="18"/>
          <w:lang w:eastAsia="sl-SI"/>
        </w:rPr>
      </w:pPr>
      <w:r>
        <w:rPr>
          <w:rFonts w:ascii="Arial" w:eastAsia="Times New Roman" w:hAnsi="Arial" w:cs="Arial"/>
          <w:b/>
          <w:bCs/>
          <w:sz w:val="18"/>
          <w:szCs w:val="18"/>
          <w:lang w:eastAsia="sl-SI"/>
        </w:rPr>
        <w:t>VI. PLAČILNI POGOJI</w:t>
      </w:r>
    </w:p>
    <w:p w14:paraId="5B5FDD7D"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5. člen</w:t>
      </w:r>
    </w:p>
    <w:p w14:paraId="07C0F4F5"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108207BD" w14:textId="476C1914" w:rsidR="005C68E1" w:rsidRDefault="005C68E1" w:rsidP="005C68E1">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Stranki sporazumno soglašata, da bo dobavitelj naročniku </w:t>
      </w:r>
      <w:r>
        <w:rPr>
          <w:rFonts w:ascii="Arial" w:eastAsia="Times New Roman" w:hAnsi="Arial" w:cs="Arial"/>
          <w:b/>
          <w:sz w:val="18"/>
          <w:szCs w:val="18"/>
          <w:lang w:eastAsia="sl-SI"/>
        </w:rPr>
        <w:t xml:space="preserve">izstavljal </w:t>
      </w:r>
      <w:r w:rsidR="00CD5E2B">
        <w:rPr>
          <w:rFonts w:ascii="Arial" w:eastAsia="Times New Roman" w:hAnsi="Arial" w:cs="Arial"/>
          <w:b/>
          <w:sz w:val="18"/>
          <w:szCs w:val="18"/>
          <w:lang w:eastAsia="sl-SI"/>
        </w:rPr>
        <w:t>tri</w:t>
      </w:r>
      <w:r>
        <w:rPr>
          <w:rFonts w:ascii="Arial" w:eastAsia="Times New Roman" w:hAnsi="Arial" w:cs="Arial"/>
          <w:b/>
          <w:sz w:val="18"/>
          <w:szCs w:val="18"/>
          <w:lang w:eastAsia="sl-SI"/>
        </w:rPr>
        <w:t xml:space="preserve"> zbirn</w:t>
      </w:r>
      <w:r w:rsidR="00CD5E2B">
        <w:rPr>
          <w:rFonts w:ascii="Arial" w:eastAsia="Times New Roman" w:hAnsi="Arial" w:cs="Arial"/>
          <w:b/>
          <w:sz w:val="18"/>
          <w:szCs w:val="18"/>
          <w:lang w:eastAsia="sl-SI"/>
        </w:rPr>
        <w:t>e</w:t>
      </w:r>
      <w:r>
        <w:rPr>
          <w:rFonts w:ascii="Arial" w:eastAsia="Times New Roman" w:hAnsi="Arial" w:cs="Arial"/>
          <w:b/>
          <w:sz w:val="18"/>
          <w:szCs w:val="18"/>
          <w:lang w:eastAsia="sl-SI"/>
        </w:rPr>
        <w:t xml:space="preserve"> e-račun</w:t>
      </w:r>
      <w:r w:rsidR="00D50763">
        <w:rPr>
          <w:rFonts w:ascii="Arial" w:eastAsia="Times New Roman" w:hAnsi="Arial" w:cs="Arial"/>
          <w:b/>
          <w:sz w:val="18"/>
          <w:szCs w:val="18"/>
          <w:lang w:eastAsia="sl-SI"/>
        </w:rPr>
        <w:t>e</w:t>
      </w:r>
      <w:r>
        <w:rPr>
          <w:rFonts w:ascii="Arial" w:eastAsia="Times New Roman" w:hAnsi="Arial" w:cs="Arial"/>
          <w:b/>
          <w:sz w:val="18"/>
          <w:szCs w:val="18"/>
          <w:lang w:eastAsia="sl-SI"/>
        </w:rPr>
        <w:t>, ki bo</w:t>
      </w:r>
      <w:r w:rsidR="00CD5E2B">
        <w:rPr>
          <w:rFonts w:ascii="Arial" w:eastAsia="Times New Roman" w:hAnsi="Arial" w:cs="Arial"/>
          <w:b/>
          <w:sz w:val="18"/>
          <w:szCs w:val="18"/>
          <w:lang w:eastAsia="sl-SI"/>
        </w:rPr>
        <w:t>do</w:t>
      </w:r>
      <w:r>
        <w:rPr>
          <w:rFonts w:ascii="Arial" w:eastAsia="Times New Roman" w:hAnsi="Arial" w:cs="Arial"/>
          <w:b/>
          <w:sz w:val="18"/>
          <w:szCs w:val="18"/>
          <w:lang w:eastAsia="sl-SI"/>
        </w:rPr>
        <w:t xml:space="preserve"> zajemal</w:t>
      </w:r>
      <w:r w:rsidR="00CD5E2B">
        <w:rPr>
          <w:rFonts w:ascii="Arial" w:eastAsia="Times New Roman" w:hAnsi="Arial" w:cs="Arial"/>
          <w:b/>
          <w:sz w:val="18"/>
          <w:szCs w:val="18"/>
          <w:lang w:eastAsia="sl-SI"/>
        </w:rPr>
        <w:t>i</w:t>
      </w:r>
      <w:r>
        <w:rPr>
          <w:rFonts w:ascii="Arial" w:eastAsia="Times New Roman" w:hAnsi="Arial" w:cs="Arial"/>
          <w:b/>
          <w:sz w:val="18"/>
          <w:szCs w:val="18"/>
          <w:lang w:eastAsia="sl-SI"/>
        </w:rPr>
        <w:t xml:space="preserve"> dobavljeno blago za pretekli mesec</w:t>
      </w:r>
      <w:r w:rsidR="00331A36">
        <w:rPr>
          <w:rFonts w:ascii="Arial" w:eastAsia="Times New Roman" w:hAnsi="Arial" w:cs="Arial"/>
          <w:b/>
          <w:sz w:val="18"/>
          <w:szCs w:val="18"/>
          <w:lang w:eastAsia="sl-SI"/>
        </w:rPr>
        <w:t>, ločeno po enotah: za OŠ, za vrtec in za zaposlene.</w:t>
      </w:r>
      <w:r>
        <w:rPr>
          <w:rFonts w:ascii="Arial" w:eastAsia="Times New Roman" w:hAnsi="Arial" w:cs="Arial"/>
          <w:sz w:val="18"/>
          <w:szCs w:val="18"/>
          <w:lang w:eastAsia="sl-SI"/>
        </w:rPr>
        <w:t xml:space="preserve"> K e-računu so dobavitelji dolžni priložiti e-dobavnic</w:t>
      </w:r>
      <w:r w:rsidR="00331A36">
        <w:rPr>
          <w:rFonts w:ascii="Arial" w:eastAsia="Times New Roman" w:hAnsi="Arial" w:cs="Arial"/>
          <w:sz w:val="18"/>
          <w:szCs w:val="18"/>
          <w:lang w:eastAsia="sl-SI"/>
        </w:rPr>
        <w:t>e</w:t>
      </w:r>
      <w:r>
        <w:rPr>
          <w:rFonts w:ascii="Arial" w:eastAsia="Times New Roman" w:hAnsi="Arial" w:cs="Arial"/>
          <w:sz w:val="18"/>
          <w:szCs w:val="18"/>
          <w:lang w:eastAsia="sl-SI"/>
        </w:rPr>
        <w:t xml:space="preserve"> v e-slogu - </w:t>
      </w:r>
      <w:proofErr w:type="spellStart"/>
      <w:r>
        <w:rPr>
          <w:rFonts w:ascii="Arial" w:eastAsia="Times New Roman" w:hAnsi="Arial" w:cs="Arial"/>
          <w:sz w:val="18"/>
          <w:szCs w:val="18"/>
          <w:lang w:eastAsia="sl-SI"/>
        </w:rPr>
        <w:t>xml</w:t>
      </w:r>
      <w:proofErr w:type="spellEnd"/>
      <w:r>
        <w:rPr>
          <w:rFonts w:ascii="Arial" w:eastAsia="Times New Roman" w:hAnsi="Arial" w:cs="Arial"/>
          <w:sz w:val="18"/>
          <w:szCs w:val="18"/>
          <w:lang w:eastAsia="sl-SI"/>
        </w:rPr>
        <w:t xml:space="preserve"> datoteka.</w:t>
      </w:r>
    </w:p>
    <w:p w14:paraId="676FA1FE" w14:textId="77777777" w:rsidR="005C68E1" w:rsidRDefault="005C68E1" w:rsidP="005C68E1">
      <w:pPr>
        <w:spacing w:after="0" w:line="240" w:lineRule="auto"/>
        <w:jc w:val="both"/>
        <w:rPr>
          <w:rFonts w:ascii="Arial" w:eastAsia="Times New Roman" w:hAnsi="Arial" w:cs="Arial"/>
          <w:sz w:val="18"/>
          <w:szCs w:val="18"/>
          <w:lang w:eastAsia="sl-SI"/>
        </w:rPr>
      </w:pPr>
    </w:p>
    <w:p w14:paraId="40A6804A"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Naročnik bo dobavitelju plačal račun v roku do 30 brezobrestnih dni od datuma izdaje vsakega računa, na transakcijski račun dobavitelja. </w:t>
      </w:r>
    </w:p>
    <w:p w14:paraId="4E9469C1"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2EA9E6E8"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V primeru reklamacije živil se plačilo delno ali v celoti zadrži do odprave vzrokov reklamacije. </w:t>
      </w:r>
    </w:p>
    <w:p w14:paraId="470C2B4C"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38E5D45B"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6410876A"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6927DDF9"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397B8BF3"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b/>
          <w:bCs/>
          <w:sz w:val="18"/>
          <w:szCs w:val="18"/>
          <w:lang w:eastAsia="sl-SI"/>
        </w:rPr>
        <w:t>VII. NAROČANJE IN DOBAVA ŽIVIL</w:t>
      </w:r>
    </w:p>
    <w:p w14:paraId="53B4B1BB"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6. člen</w:t>
      </w:r>
    </w:p>
    <w:p w14:paraId="56134593"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3C60EECC"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Dobavitelj bo naročniku dobavljal živila, ki so predmet te pogodbe, na podlagi njegovega naročila dnevno, glede na naročilo tudi večkrat tedensko, tedensko ali mesečno, in sicer do ure, ali v roku in ob času, ki ga sporazumno dogovorita stranki pogodbe. </w:t>
      </w:r>
    </w:p>
    <w:p w14:paraId="6DB5CC24"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72657E95"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Vsa naročena živila bo dobavitelj naročniku dobavljal najpozneje v roku enega delovnega dne (24 ur) od dneva prejema naročila, razen v primeru, da se naročnik in dobavitelj ne dogovorita drugače. </w:t>
      </w:r>
    </w:p>
    <w:p w14:paraId="3AB5FD8F"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72CD3249" w14:textId="77777777" w:rsidR="005C68E1" w:rsidRDefault="005C68E1" w:rsidP="005C68E1">
      <w:pPr>
        <w:spacing w:after="0" w:line="240" w:lineRule="auto"/>
        <w:jc w:val="both"/>
        <w:rPr>
          <w:rFonts w:ascii="Arial" w:eastAsia="Times New Roman" w:hAnsi="Arial" w:cs="Arial"/>
          <w:b/>
          <w:bCs/>
          <w:sz w:val="18"/>
          <w:szCs w:val="18"/>
          <w:lang w:eastAsia="sl-SI"/>
        </w:rPr>
      </w:pPr>
      <w:r>
        <w:rPr>
          <w:rFonts w:ascii="Arial" w:eastAsia="Times New Roman" w:hAnsi="Arial" w:cs="Arial"/>
          <w:sz w:val="18"/>
          <w:szCs w:val="18"/>
          <w:lang w:eastAsia="sl-SI"/>
        </w:rPr>
        <w:t>Ponudnik mora dostaviti blago na naslov kuhinje osnovne šole:</w:t>
      </w:r>
      <w:r>
        <w:rPr>
          <w:rFonts w:ascii="Arial" w:eastAsia="Times New Roman" w:hAnsi="Arial" w:cs="Arial"/>
          <w:b/>
          <w:bCs/>
          <w:sz w:val="18"/>
          <w:szCs w:val="18"/>
          <w:lang w:eastAsia="sl-SI"/>
        </w:rPr>
        <w:t xml:space="preserve"> Osnovna šola in Vrtec SV. TROJICA, Meznaričeva 1, 2235 Sveta Trojica v Slovenskih goricah.</w:t>
      </w:r>
    </w:p>
    <w:p w14:paraId="450F0478" w14:textId="77777777" w:rsidR="005C68E1" w:rsidRDefault="005C68E1" w:rsidP="005C68E1">
      <w:pPr>
        <w:spacing w:after="0" w:line="240" w:lineRule="auto"/>
        <w:jc w:val="both"/>
        <w:rPr>
          <w:rFonts w:ascii="Arial" w:eastAsia="Times New Roman" w:hAnsi="Arial" w:cs="Arial"/>
          <w:sz w:val="18"/>
          <w:szCs w:val="18"/>
          <w:lang w:eastAsia="sl-SI"/>
        </w:rPr>
      </w:pPr>
    </w:p>
    <w:p w14:paraId="6C2B4370" w14:textId="77777777" w:rsidR="005C68E1" w:rsidRDefault="005C68E1" w:rsidP="005C68E1">
      <w:pPr>
        <w:spacing w:after="0" w:line="240" w:lineRule="auto"/>
        <w:jc w:val="both"/>
        <w:rPr>
          <w:rFonts w:ascii="Arial" w:eastAsia="Times New Roman" w:hAnsi="Arial" w:cs="Arial"/>
          <w:b/>
          <w:sz w:val="18"/>
          <w:szCs w:val="18"/>
          <w:lang w:eastAsia="sl-SI"/>
        </w:rPr>
      </w:pPr>
      <w:r>
        <w:rPr>
          <w:rFonts w:ascii="Arial" w:eastAsia="Times New Roman" w:hAnsi="Arial" w:cs="Arial"/>
          <w:sz w:val="18"/>
          <w:szCs w:val="18"/>
          <w:lang w:eastAsia="sl-SI"/>
        </w:rPr>
        <w:t>Ponudnik mora  dostaviti blago glede na dejanske potrebe naročnika na zgoraj navedeni naslov (</w:t>
      </w:r>
      <w:proofErr w:type="spellStart"/>
      <w:r>
        <w:rPr>
          <w:rFonts w:ascii="Arial" w:eastAsia="Times New Roman" w:hAnsi="Arial" w:cs="Arial"/>
          <w:sz w:val="18"/>
          <w:szCs w:val="18"/>
          <w:lang w:eastAsia="sl-SI"/>
        </w:rPr>
        <w:t>fco</w:t>
      </w:r>
      <w:proofErr w:type="spellEnd"/>
      <w:r>
        <w:rPr>
          <w:rFonts w:ascii="Arial" w:eastAsia="Times New Roman" w:hAnsi="Arial" w:cs="Arial"/>
          <w:sz w:val="18"/>
          <w:szCs w:val="18"/>
          <w:lang w:eastAsia="sl-SI"/>
        </w:rPr>
        <w:t xml:space="preserve"> naročnik skladišče razloženo) </w:t>
      </w:r>
      <w:r>
        <w:rPr>
          <w:rFonts w:ascii="Arial" w:eastAsia="Times New Roman" w:hAnsi="Arial" w:cs="Arial"/>
          <w:b/>
          <w:sz w:val="18"/>
          <w:szCs w:val="18"/>
          <w:lang w:eastAsia="sl-SI"/>
        </w:rPr>
        <w:t>do dogovorjene ure za tekoči dan za vse sklope, podsklope.</w:t>
      </w:r>
    </w:p>
    <w:p w14:paraId="52C70357" w14:textId="77777777" w:rsidR="005C68E1" w:rsidRDefault="005C68E1" w:rsidP="005C68E1">
      <w:pPr>
        <w:spacing w:after="0" w:line="240" w:lineRule="auto"/>
        <w:jc w:val="both"/>
        <w:rPr>
          <w:rFonts w:ascii="Arial" w:eastAsia="Times New Roman" w:hAnsi="Arial" w:cs="Arial"/>
          <w:b/>
          <w:sz w:val="18"/>
          <w:szCs w:val="18"/>
          <w:lang w:eastAsia="sl-SI"/>
        </w:rPr>
      </w:pPr>
    </w:p>
    <w:p w14:paraId="37D810EC" w14:textId="77777777" w:rsidR="005C68E1" w:rsidRDefault="005C68E1" w:rsidP="005C68E1">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Dobavitelj se obvezuje, da bo ob prevzemu blaga naročniku predložil prevzemnico-dobavnico, v kateri je navedena količina blaga. Naročnik mora takoj ob prevzemu blaga in embalaže opraviti količinski in kakovostni prevzem. </w:t>
      </w:r>
    </w:p>
    <w:p w14:paraId="770E1249" w14:textId="77777777" w:rsidR="005C68E1" w:rsidRDefault="005C68E1" w:rsidP="005C68E1">
      <w:pPr>
        <w:spacing w:after="0" w:line="240" w:lineRule="auto"/>
        <w:jc w:val="both"/>
        <w:rPr>
          <w:rFonts w:ascii="Arial" w:eastAsia="Times New Roman" w:hAnsi="Arial" w:cs="Arial"/>
          <w:sz w:val="18"/>
          <w:szCs w:val="18"/>
          <w:lang w:eastAsia="sl-SI"/>
        </w:rPr>
      </w:pPr>
    </w:p>
    <w:p w14:paraId="71E07194" w14:textId="77777777" w:rsidR="005C68E1" w:rsidRDefault="005C68E1" w:rsidP="005C68E1">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Stranki pogodbe se dogovorita, da dobavitelj dostavlja blago v svoji embalaži, ki jo mora dobavitelj še isti dan oz. najkasneje naslednjega dne po dobavi prevzeti nazaj in odpeljati s prostora naročnika. V primeru, da dobavitelj ne odpelje embalaže, lahko naročnik na stroške dobavitelja organizira prevoz embalaže.</w:t>
      </w:r>
    </w:p>
    <w:p w14:paraId="4A722CBB"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192AE66A"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Dobavitelj jamči in se obvezuje, da dostavljenih živil ne bo puščal na prostem, pred prostori, v katere mora biti opravljena dostava ali na kakršen koli drug način, ki ni v skladu s HACCP sistemom in sanitarno zdravstvenimi predpisi. </w:t>
      </w:r>
    </w:p>
    <w:p w14:paraId="1DD63A3D"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3E8505CF"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Zamenjava naročenega živila z drugim tekom izvajanja naročila ni dovoljena, razen v primeru, da naročenega živila ni na tržišču in se je ponudnik predhodno dogovoril z naročnikom za dostavo »enakovrednega živila« po nespremenjeni ceni. Če je za živilo, katerega ponudnik zamenja z drugim »enakovrednim živilom«, ponudnik pri oddaji ponudbe podal certifikat za »varnost in kakovost živil« in je tako živilo prejelo točko po merilu »varnost in kakovost živil«, mora tudi novo »enakovredno živilo« imeti certifikat za »varnost in kakovost živil«</w:t>
      </w:r>
    </w:p>
    <w:p w14:paraId="103CB343"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03B5DBBF"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7. člen</w:t>
      </w:r>
    </w:p>
    <w:p w14:paraId="72BBF005"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2EF3F484"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S strani naročnika je pooblaščena oseba za izvrševanje ter skrbnik te pogodbe ravnatelj Darko Škerget.</w:t>
      </w:r>
    </w:p>
    <w:p w14:paraId="5FF839CD"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S strani dobavitelja je pooblaščena oseba za izvrševanje pogodbe___________________________. </w:t>
      </w:r>
    </w:p>
    <w:p w14:paraId="50CE631C" w14:textId="77777777" w:rsidR="005C68E1" w:rsidRDefault="005C68E1" w:rsidP="005C68E1">
      <w:pPr>
        <w:spacing w:after="0" w:line="240" w:lineRule="auto"/>
        <w:jc w:val="both"/>
        <w:rPr>
          <w:rFonts w:ascii="Arial" w:eastAsia="Times New Roman" w:hAnsi="Arial" w:cs="Arial"/>
          <w:sz w:val="18"/>
          <w:szCs w:val="18"/>
          <w:lang w:eastAsia="sl-SI"/>
        </w:rPr>
      </w:pPr>
    </w:p>
    <w:p w14:paraId="18BD09C2"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8. člen</w:t>
      </w:r>
    </w:p>
    <w:p w14:paraId="272C1020"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60735B63"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V primeru, da bi naročnik tekom trajanja te pogodbe potreboval živila, ki niso predmet te pogodbe, pa jih dobavitelj lahko dobavi, se bo z dobaviteljem dogovoril za dobavo takega živila. Naročnik in dobavitelj bosta v navedenem primeru dogovorila ceno za živilo, medtem ko vsi ostali pogoji vezani na dobavo živil veljajo iz te pogodbe. </w:t>
      </w:r>
    </w:p>
    <w:p w14:paraId="4485D4E8" w14:textId="77777777" w:rsidR="005C68E1" w:rsidRDefault="005C68E1" w:rsidP="005C68E1">
      <w:pPr>
        <w:autoSpaceDE w:val="0"/>
        <w:autoSpaceDN w:val="0"/>
        <w:adjustRightInd w:val="0"/>
        <w:spacing w:after="0" w:line="240" w:lineRule="auto"/>
        <w:jc w:val="both"/>
        <w:rPr>
          <w:rFonts w:ascii="Arial" w:eastAsia="Times New Roman" w:hAnsi="Arial" w:cs="Arial"/>
          <w:b/>
          <w:bCs/>
          <w:sz w:val="18"/>
          <w:szCs w:val="18"/>
          <w:lang w:eastAsia="sl-SI"/>
        </w:rPr>
      </w:pPr>
    </w:p>
    <w:p w14:paraId="5D45B05B"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b/>
          <w:bCs/>
          <w:sz w:val="18"/>
          <w:szCs w:val="18"/>
          <w:lang w:eastAsia="sl-SI"/>
        </w:rPr>
        <w:t>VIII. KAKOVOST IN REKLAMACIJE</w:t>
      </w:r>
    </w:p>
    <w:p w14:paraId="558B785C" w14:textId="77777777" w:rsidR="005C68E1" w:rsidRDefault="005C68E1" w:rsidP="005C68E1">
      <w:pPr>
        <w:tabs>
          <w:tab w:val="left" w:pos="3119"/>
        </w:tabs>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9. člen</w:t>
      </w:r>
    </w:p>
    <w:p w14:paraId="62955170"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156224BC" w14:textId="77777777" w:rsidR="005C68E1" w:rsidRDefault="005C68E1" w:rsidP="005C68E1">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Dobavitelj je dolžan nekvalitetno blago oz. pokvarjeno blago nadomestiti z novim do roka, ki ga dobavitelju za konkretno dobavo določi naročnik.</w:t>
      </w:r>
    </w:p>
    <w:p w14:paraId="7127FB1D" w14:textId="77777777" w:rsidR="005C68E1" w:rsidRDefault="005C68E1" w:rsidP="005C68E1">
      <w:pPr>
        <w:spacing w:after="0" w:line="240" w:lineRule="auto"/>
        <w:jc w:val="both"/>
        <w:rPr>
          <w:rFonts w:ascii="Arial" w:eastAsia="Times New Roman" w:hAnsi="Arial" w:cs="Arial"/>
          <w:sz w:val="18"/>
          <w:szCs w:val="18"/>
          <w:lang w:eastAsia="sl-SI"/>
        </w:rPr>
      </w:pPr>
    </w:p>
    <w:p w14:paraId="25D977EE" w14:textId="77777777" w:rsidR="005C68E1" w:rsidRDefault="005C68E1" w:rsidP="005C68E1">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Če je predmet pogodbe hitro pokvarljivo blago je dolžan dobavitelj nadomestiti nekvalitetno blago z novim najkasneje v roku 1 ure od prejema reklamacije.</w:t>
      </w:r>
    </w:p>
    <w:p w14:paraId="22DAAA9F" w14:textId="77777777" w:rsidR="005C68E1" w:rsidRDefault="005C68E1" w:rsidP="005C68E1">
      <w:pPr>
        <w:spacing w:after="0" w:line="240" w:lineRule="auto"/>
        <w:jc w:val="both"/>
        <w:rPr>
          <w:rFonts w:ascii="Arial" w:eastAsia="Times New Roman" w:hAnsi="Arial" w:cs="Arial"/>
          <w:sz w:val="18"/>
          <w:szCs w:val="18"/>
          <w:lang w:eastAsia="sl-SI"/>
        </w:rPr>
      </w:pPr>
    </w:p>
    <w:p w14:paraId="39D06257" w14:textId="77777777" w:rsidR="005C68E1" w:rsidRDefault="005C68E1" w:rsidP="005C68E1">
      <w:pPr>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Stroške, nastale z zamenjavo nekvalitetnega oz. pokvarjenega blaga, vključno s prevoznimi, nosi dobavitelj.</w:t>
      </w:r>
    </w:p>
    <w:p w14:paraId="0A596F83" w14:textId="77777777" w:rsidR="005C68E1" w:rsidRDefault="005C68E1" w:rsidP="005C68E1">
      <w:pPr>
        <w:spacing w:after="0" w:line="240" w:lineRule="auto"/>
        <w:jc w:val="both"/>
        <w:rPr>
          <w:rFonts w:ascii="Arial" w:eastAsia="Times New Roman" w:hAnsi="Arial" w:cs="Arial"/>
          <w:sz w:val="18"/>
          <w:szCs w:val="18"/>
          <w:lang w:eastAsia="sl-SI"/>
        </w:rPr>
      </w:pPr>
    </w:p>
    <w:p w14:paraId="2417A824"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Če se ugotovi, da živila niso istovetna z naročenimi, če odstopajo od dogovorjene kakovosti in količine, lahko naročnik prevzem odkloni. </w:t>
      </w:r>
    </w:p>
    <w:p w14:paraId="3A9A45B8"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4B71791D"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Če naročnik v kasnejši obdelavi živil ugotovi oporečnost ali ne kvaliteto živil ali da živila ne ustrezajo njegovemu naročilu, se sestavi zapisnik, s katerim se uveljavlja reklamacija. </w:t>
      </w:r>
    </w:p>
    <w:p w14:paraId="5B401C22"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458432F2"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Vsako prejeto pisno reklamacijo mora dobavitelj rešiti najpozneje v roku treh delovnih dni po prejemu. O rešitvi reklamacije je dobavitelj dolžan naročnika pisno obvestiti. </w:t>
      </w:r>
    </w:p>
    <w:p w14:paraId="7BA34BA5"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429A020F"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V primeru, da dobavitelj ne izpolnjuje zahtev iz razpisne dokumentacije po javnem naročilu iz 1. člena tega pogodbe, določil te pogodbe in ne rešuje reklamacij prejetih s strani naročnika, naročnik začne ustrezne postopke za prekinitev te pogodbe. </w:t>
      </w:r>
    </w:p>
    <w:p w14:paraId="294DE2E0"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Dobavitelj je dolžan oporečna ali nekvalitetna živila oziroma živila, ki ne ustrezajo naročilu, nadomestiti z novimi, najkasneje pa v roku treh ur od ure prejema reklamacije, razen, če se stranki pogodbe ne dogovorita drugače glede na lokacijo dobavitelja. </w:t>
      </w:r>
    </w:p>
    <w:p w14:paraId="2C0574A8"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68591D3B"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Vse stroške povezane z reklamacijami krije dobavitelj. </w:t>
      </w:r>
    </w:p>
    <w:p w14:paraId="3DC35639"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09CF90DE" w14:textId="77777777" w:rsidR="005C68E1" w:rsidRDefault="005C68E1" w:rsidP="005C68E1">
      <w:pPr>
        <w:autoSpaceDE w:val="0"/>
        <w:autoSpaceDN w:val="0"/>
        <w:adjustRightInd w:val="0"/>
        <w:spacing w:after="0" w:line="240" w:lineRule="auto"/>
        <w:rPr>
          <w:rFonts w:ascii="Arial" w:eastAsia="Times New Roman" w:hAnsi="Arial" w:cs="Arial"/>
          <w:b/>
          <w:bCs/>
          <w:sz w:val="18"/>
          <w:szCs w:val="18"/>
          <w:lang w:eastAsia="sl-SI"/>
        </w:rPr>
      </w:pPr>
    </w:p>
    <w:p w14:paraId="7AF5450D"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b/>
          <w:bCs/>
          <w:sz w:val="18"/>
          <w:szCs w:val="18"/>
          <w:lang w:eastAsia="sl-SI"/>
        </w:rPr>
        <w:t>IX. ODSTOP OD POGODBE</w:t>
      </w:r>
    </w:p>
    <w:p w14:paraId="2E66EA9A"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10. člen</w:t>
      </w:r>
    </w:p>
    <w:p w14:paraId="3D42D88F"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487AABC8"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Naročnik je prost zaveze naročanja živil po tej pogodbi, v kolikor nastopijo okoliščine, zaradi katerih bo naročnik odstopil od naročila po tej pogodbi. Okoliščine, ki lahko privedejo do odstopa od te pogodbe so: </w:t>
      </w:r>
    </w:p>
    <w:p w14:paraId="251CFC96"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neizpolnjevanje pogojev za priznanje sposobnosti v skladu z Zakonom o javnem naročanju, </w:t>
      </w:r>
    </w:p>
    <w:p w14:paraId="6412D3AB"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začetek stečajnega postopka, </w:t>
      </w:r>
    </w:p>
    <w:p w14:paraId="414F2468"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prenehanje poslovanja dobavitelja, </w:t>
      </w:r>
    </w:p>
    <w:p w14:paraId="14348918"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ne zagotavljanje pogojev, ki jih zahteva HACCP sistem, </w:t>
      </w:r>
    </w:p>
    <w:p w14:paraId="3E7C12FE"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dobava živil, ki ne ustrezajo dogovorjeni vrsti, pakiranju, kakovosti (kvalitete), zdravstveni neoporečnosti in dobava živil, kjer je rok uporabe pred potekom ali po poteku, </w:t>
      </w:r>
    </w:p>
    <w:p w14:paraId="38F179BC"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lastRenderedPageBreak/>
        <w:t xml:space="preserve">neupoštevanje reklamacij in ne reševanje reklamacij, </w:t>
      </w:r>
    </w:p>
    <w:p w14:paraId="22D7E482"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neupoštevanje dogovorjenih cen živil in rokov dobav oziroma samovoljno povečanje cen živil, </w:t>
      </w:r>
    </w:p>
    <w:p w14:paraId="4F662671" w14:textId="77777777" w:rsidR="005C68E1" w:rsidRDefault="005C68E1" w:rsidP="005C68E1">
      <w:pPr>
        <w:numPr>
          <w:ilvl w:val="0"/>
          <w:numId w:val="23"/>
        </w:num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nespoštovanje in neustrezno izpolnjevanje določil tega pogodbe. </w:t>
      </w:r>
    </w:p>
    <w:p w14:paraId="1CDDA760"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7E6ADE0B"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Naročnik bo v primeru odstopa od te pogodbe o tem pisno obvestil dobavitelja in sicer v roku treh mesecev pred nameravanim odstopom, razen v primeru prve, druge, tretje in četrte alineje prvega odstavka tega člena, ko ima naročnik pravico takoj odstopiti od te pogodbe. </w:t>
      </w:r>
    </w:p>
    <w:p w14:paraId="64D559D5"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67E43ABC"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V primeru neizpolnjevanja določil te pogodbe s strani naročnika, ki se nanaša na plačilo dobavljenih živil, ima dobavitelj pravico odstopiti od te pogodbe, o čemer mora pisno obvestiti naročnika, in sicer najmanj tri mesece pred nameravanim odstopom od tega pogodbe. </w:t>
      </w:r>
    </w:p>
    <w:p w14:paraId="39AE2FE4"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6A6FFF63"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Naročnik si pridržuje pravico, da zmanjša obseg naročila, ne da bi zato moral navajati posebne razloge. Prav tako lahko naročnik brez odpovednega roka odstopi od pogodbe v primeru, da nima več zagotovljenih sredstev.  </w:t>
      </w:r>
    </w:p>
    <w:p w14:paraId="65A576B1"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17C75C90" w14:textId="77777777" w:rsidR="005C68E1" w:rsidRDefault="005C68E1" w:rsidP="005C68E1">
      <w:pPr>
        <w:autoSpaceDE w:val="0"/>
        <w:autoSpaceDN w:val="0"/>
        <w:adjustRightInd w:val="0"/>
        <w:spacing w:after="0" w:line="240" w:lineRule="auto"/>
        <w:jc w:val="center"/>
        <w:rPr>
          <w:rFonts w:ascii="Arial" w:eastAsia="Times New Roman" w:hAnsi="Arial" w:cs="Arial"/>
          <w:b/>
          <w:bCs/>
          <w:color w:val="000000"/>
          <w:sz w:val="18"/>
          <w:szCs w:val="18"/>
          <w:lang w:eastAsia="sl-SI"/>
        </w:rPr>
      </w:pPr>
      <w:r>
        <w:rPr>
          <w:rFonts w:ascii="Arial" w:eastAsia="Times New Roman" w:hAnsi="Arial" w:cs="Arial"/>
          <w:b/>
          <w:bCs/>
          <w:color w:val="000000"/>
          <w:sz w:val="18"/>
          <w:szCs w:val="18"/>
          <w:lang w:eastAsia="sl-SI"/>
        </w:rPr>
        <w:t>X. RAZVEZNI POGOJ</w:t>
      </w:r>
    </w:p>
    <w:p w14:paraId="5636C83E" w14:textId="77777777" w:rsidR="005C68E1" w:rsidRDefault="005C68E1" w:rsidP="005C68E1">
      <w:pPr>
        <w:autoSpaceDE w:val="0"/>
        <w:autoSpaceDN w:val="0"/>
        <w:adjustRightInd w:val="0"/>
        <w:spacing w:after="0" w:line="240" w:lineRule="auto"/>
        <w:jc w:val="center"/>
        <w:rPr>
          <w:rFonts w:ascii="Arial" w:eastAsia="Times New Roman" w:hAnsi="Arial" w:cs="Arial"/>
          <w:bCs/>
          <w:color w:val="000000"/>
          <w:sz w:val="18"/>
          <w:szCs w:val="18"/>
          <w:lang w:eastAsia="sl-SI"/>
        </w:rPr>
      </w:pPr>
      <w:r>
        <w:rPr>
          <w:rFonts w:ascii="Arial" w:eastAsia="Times New Roman" w:hAnsi="Arial" w:cs="Arial"/>
          <w:bCs/>
          <w:color w:val="000000"/>
          <w:sz w:val="18"/>
          <w:szCs w:val="18"/>
          <w:lang w:eastAsia="sl-SI"/>
        </w:rPr>
        <w:t>11. člen</w:t>
      </w:r>
    </w:p>
    <w:p w14:paraId="0EACDAC1" w14:textId="77777777" w:rsidR="005C68E1" w:rsidRDefault="005C68E1" w:rsidP="005C68E1">
      <w:pPr>
        <w:autoSpaceDE w:val="0"/>
        <w:autoSpaceDN w:val="0"/>
        <w:adjustRightInd w:val="0"/>
        <w:spacing w:after="0" w:line="240" w:lineRule="auto"/>
        <w:jc w:val="center"/>
        <w:rPr>
          <w:rFonts w:ascii="Arial" w:eastAsia="Times New Roman" w:hAnsi="Arial" w:cs="Arial"/>
          <w:b/>
          <w:bCs/>
          <w:color w:val="000000"/>
          <w:sz w:val="18"/>
          <w:szCs w:val="18"/>
          <w:lang w:eastAsia="sl-SI"/>
        </w:rPr>
      </w:pPr>
    </w:p>
    <w:p w14:paraId="1850C4A1" w14:textId="77777777" w:rsidR="005C68E1" w:rsidRDefault="005C68E1" w:rsidP="005C68E1">
      <w:pPr>
        <w:spacing w:after="0" w:line="276" w:lineRule="auto"/>
        <w:jc w:val="both"/>
        <w:rPr>
          <w:rFonts w:ascii="Arial" w:eastAsia="Times New Roman" w:hAnsi="Arial" w:cs="Arial"/>
          <w:sz w:val="18"/>
          <w:szCs w:val="18"/>
          <w:lang w:eastAsia="sl-SI"/>
        </w:rPr>
      </w:pPr>
      <w:r>
        <w:rPr>
          <w:rFonts w:ascii="Arial" w:eastAsia="Times New Roman" w:hAnsi="Arial" w:cs="Arial"/>
          <w:sz w:val="18"/>
          <w:szCs w:val="18"/>
          <w:lang w:eastAsia="sl-SI"/>
        </w:rPr>
        <w:t>Ta okvirni sporazum je sklenjen pod razveznim pogojem, ki se uresniči v primeru izpolnitve ene od naslednjih okoliščin:</w:t>
      </w:r>
    </w:p>
    <w:p w14:paraId="6D9415E6" w14:textId="77777777" w:rsidR="005C68E1" w:rsidRDefault="005C68E1" w:rsidP="005C68E1">
      <w:pPr>
        <w:numPr>
          <w:ilvl w:val="0"/>
          <w:numId w:val="24"/>
        </w:numPr>
        <w:spacing w:after="0" w:line="276" w:lineRule="auto"/>
        <w:contextualSpacing/>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če bo naročnik seznanjen, da je sodišče s pravnomočno odločitvijo ugotovilo kršitev obveznosti delovne, </w:t>
      </w:r>
      <w:proofErr w:type="spellStart"/>
      <w:r>
        <w:rPr>
          <w:rFonts w:ascii="Arial" w:eastAsia="Times New Roman" w:hAnsi="Arial" w:cs="Arial"/>
          <w:sz w:val="18"/>
          <w:szCs w:val="18"/>
          <w:lang w:eastAsia="sl-SI"/>
        </w:rPr>
        <w:t>okoljske</w:t>
      </w:r>
      <w:proofErr w:type="spellEnd"/>
      <w:r>
        <w:rPr>
          <w:rFonts w:ascii="Arial" w:eastAsia="Times New Roman" w:hAnsi="Arial" w:cs="Arial"/>
          <w:sz w:val="18"/>
          <w:szCs w:val="18"/>
          <w:lang w:eastAsia="sl-SI"/>
        </w:rPr>
        <w:t xml:space="preserve"> ali socialne zakonodaje s strani izvajalca/dobavitelja ali podizvajalca ali </w:t>
      </w:r>
    </w:p>
    <w:p w14:paraId="65190859" w14:textId="77777777" w:rsidR="005C68E1" w:rsidRDefault="005C68E1" w:rsidP="005C68E1">
      <w:pPr>
        <w:numPr>
          <w:ilvl w:val="0"/>
          <w:numId w:val="24"/>
        </w:numPr>
        <w:spacing w:after="0" w:line="276" w:lineRule="auto"/>
        <w:contextualSpacing/>
        <w:jc w:val="both"/>
        <w:rPr>
          <w:rFonts w:ascii="Arial" w:eastAsia="Times New Roman" w:hAnsi="Arial" w:cs="Arial"/>
          <w:sz w:val="18"/>
          <w:szCs w:val="18"/>
          <w:lang w:eastAsia="sl-SI"/>
        </w:rPr>
      </w:pPr>
      <w:r>
        <w:rPr>
          <w:rFonts w:ascii="Arial" w:eastAsia="Times New Roman" w:hAnsi="Arial" w:cs="Arial"/>
          <w:sz w:val="18"/>
          <w:szCs w:val="18"/>
          <w:lang w:eastAsia="sl-SI"/>
        </w:rPr>
        <w:t>če bo naročnik seznanjen, da je pristojni državni organ pri izvajalcu/dobavitelju ali podizvajalcu v času izvajanja pogodbe ugotovil najmanj dve kršitvi v zvezi s:</w:t>
      </w:r>
    </w:p>
    <w:p w14:paraId="0C621879" w14:textId="77777777" w:rsidR="005C68E1" w:rsidRDefault="005C68E1" w:rsidP="005C68E1">
      <w:pPr>
        <w:numPr>
          <w:ilvl w:val="1"/>
          <w:numId w:val="24"/>
        </w:numPr>
        <w:spacing w:after="0" w:line="276" w:lineRule="auto"/>
        <w:contextualSpacing/>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plačilom za delo, </w:t>
      </w:r>
    </w:p>
    <w:p w14:paraId="2A51A124" w14:textId="77777777" w:rsidR="005C68E1" w:rsidRDefault="005C68E1" w:rsidP="005C68E1">
      <w:pPr>
        <w:numPr>
          <w:ilvl w:val="1"/>
          <w:numId w:val="24"/>
        </w:numPr>
        <w:spacing w:after="0" w:line="276" w:lineRule="auto"/>
        <w:contextualSpacing/>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delovnim časom, </w:t>
      </w:r>
    </w:p>
    <w:p w14:paraId="189FAAFC" w14:textId="77777777" w:rsidR="005C68E1" w:rsidRDefault="005C68E1" w:rsidP="005C68E1">
      <w:pPr>
        <w:numPr>
          <w:ilvl w:val="1"/>
          <w:numId w:val="24"/>
        </w:numPr>
        <w:spacing w:after="0" w:line="276" w:lineRule="auto"/>
        <w:contextualSpacing/>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počitki, </w:t>
      </w:r>
    </w:p>
    <w:p w14:paraId="406F5545" w14:textId="77777777" w:rsidR="005C68E1" w:rsidRDefault="005C68E1" w:rsidP="005C68E1">
      <w:pPr>
        <w:numPr>
          <w:ilvl w:val="1"/>
          <w:numId w:val="24"/>
        </w:numPr>
        <w:spacing w:after="0" w:line="276" w:lineRule="auto"/>
        <w:contextualSpacing/>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opravljanjem dela na podlagi pogodb civilnega prava kljub obstoju elementov delovnega razmerja ali </w:t>
      </w:r>
    </w:p>
    <w:p w14:paraId="0A271C19" w14:textId="77777777" w:rsidR="005C68E1" w:rsidRDefault="005C68E1" w:rsidP="005C68E1">
      <w:pPr>
        <w:numPr>
          <w:ilvl w:val="1"/>
          <w:numId w:val="24"/>
        </w:numPr>
        <w:spacing w:after="0" w:line="276" w:lineRule="auto"/>
        <w:contextualSpacing/>
        <w:jc w:val="both"/>
        <w:rPr>
          <w:rFonts w:ascii="Arial" w:eastAsia="Times New Roman" w:hAnsi="Arial" w:cs="Arial"/>
          <w:sz w:val="18"/>
          <w:szCs w:val="18"/>
          <w:lang w:eastAsia="sl-SI"/>
        </w:rPr>
      </w:pPr>
      <w:r>
        <w:rPr>
          <w:rFonts w:ascii="Arial" w:eastAsia="Times New Roman" w:hAnsi="Arial" w:cs="Arial"/>
          <w:sz w:val="18"/>
          <w:szCs w:val="18"/>
          <w:lang w:eastAsia="sl-SI"/>
        </w:rPr>
        <w:t>v zvezi z zaposlovanjem na črno</w:t>
      </w:r>
    </w:p>
    <w:p w14:paraId="196DB15E" w14:textId="77777777" w:rsidR="005C68E1" w:rsidRDefault="005C68E1" w:rsidP="005C68E1">
      <w:pPr>
        <w:spacing w:after="0" w:line="276" w:lineRule="auto"/>
        <w:ind w:left="708" w:firstLine="45"/>
        <w:jc w:val="both"/>
        <w:rPr>
          <w:rFonts w:ascii="Arial" w:eastAsia="Times New Roman" w:hAnsi="Arial" w:cs="Arial"/>
          <w:sz w:val="18"/>
          <w:szCs w:val="18"/>
          <w:lang w:eastAsia="sl-SI"/>
        </w:rPr>
      </w:pPr>
      <w:r>
        <w:rPr>
          <w:rFonts w:ascii="Arial" w:eastAsia="Times New Roman" w:hAnsi="Arial" w:cs="Arial"/>
          <w:sz w:val="18"/>
          <w:szCs w:val="18"/>
          <w:lang w:eastAsia="sl-SI"/>
        </w:rPr>
        <w:t>in za kateri mu je bila s pravnomočno odločitvijo ali več pravnomočnimi odločitvami izrečena globa za prekršek.</w:t>
      </w:r>
    </w:p>
    <w:p w14:paraId="203A252A" w14:textId="77777777" w:rsidR="005C68E1" w:rsidRDefault="005C68E1" w:rsidP="005C68E1">
      <w:pPr>
        <w:spacing w:after="0" w:line="276" w:lineRule="auto"/>
        <w:jc w:val="both"/>
        <w:rPr>
          <w:rFonts w:ascii="Arial" w:eastAsia="Times New Roman" w:hAnsi="Arial" w:cs="Arial"/>
          <w:sz w:val="18"/>
          <w:szCs w:val="18"/>
          <w:lang w:eastAsia="sl-SI"/>
        </w:rPr>
      </w:pPr>
    </w:p>
    <w:p w14:paraId="71B070B4" w14:textId="77777777" w:rsidR="005C68E1" w:rsidRDefault="005C68E1" w:rsidP="005C68E1">
      <w:pPr>
        <w:spacing w:after="160" w:line="276"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V primeru seznanitve naročnika s kršitvijo bo naročnik o tem obvestil izvajalca/dobavitelja v desetih dneh. </w:t>
      </w:r>
    </w:p>
    <w:p w14:paraId="18E0AF4A" w14:textId="77777777" w:rsidR="005C68E1" w:rsidRDefault="005C68E1" w:rsidP="005C68E1">
      <w:pPr>
        <w:spacing w:after="160" w:line="276"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Dobavitelj lahko v roku, ki ga bo določil naročnik, ki pa ne sme biti daljši kot 15 dni, predloži dokaze, da je sprejel zadostne ukrepe, s katerimi lahko dokaže svojo zanesljivost kljub obstoju kršitev. </w:t>
      </w:r>
    </w:p>
    <w:p w14:paraId="7EB17422" w14:textId="77777777" w:rsidR="005C68E1" w:rsidRDefault="005C68E1" w:rsidP="005C68E1">
      <w:pPr>
        <w:spacing w:after="0" w:line="276" w:lineRule="auto"/>
        <w:jc w:val="both"/>
        <w:rPr>
          <w:rFonts w:ascii="Arial" w:eastAsia="Times New Roman" w:hAnsi="Arial" w:cs="Arial"/>
          <w:sz w:val="18"/>
          <w:szCs w:val="18"/>
          <w:lang w:eastAsia="sl-SI"/>
        </w:rPr>
      </w:pPr>
      <w:r>
        <w:rPr>
          <w:rFonts w:ascii="Arial" w:eastAsia="Times New Roman" w:hAnsi="Arial" w:cs="Arial"/>
          <w:sz w:val="18"/>
          <w:szCs w:val="18"/>
          <w:lang w:eastAsia="sl-SI"/>
        </w:rPr>
        <w:t>V primeru izpolnitve razveznega pogoja se šteje, da je pogodba za tega dobavitelja razvezana z dnem sklenitve nove pogodbe o izvedbi javnega naročila za predmetno naročilo. O datumu sklenitve nove pogodbe bo naročnik obvestil dobavitelja.</w:t>
      </w:r>
    </w:p>
    <w:p w14:paraId="78C13CC7" w14:textId="77777777" w:rsidR="005C68E1" w:rsidRDefault="005C68E1" w:rsidP="005C68E1">
      <w:pPr>
        <w:spacing w:after="0" w:line="276" w:lineRule="auto"/>
        <w:jc w:val="both"/>
        <w:rPr>
          <w:rFonts w:ascii="Arial" w:eastAsia="Times New Roman" w:hAnsi="Arial" w:cs="Arial"/>
          <w:sz w:val="18"/>
          <w:szCs w:val="18"/>
          <w:lang w:eastAsia="sl-SI"/>
        </w:rPr>
      </w:pPr>
    </w:p>
    <w:p w14:paraId="28458505"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Če naročnik v 60 dneh od seznanitve s kršitvijo ne začne novega postopka javnega naročila, se šteje, da je pogodba razvezana šestdeseti dan od seznanitve s kršitvijo.</w:t>
      </w:r>
    </w:p>
    <w:p w14:paraId="0E0CEBDC"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20C0FEA3" w14:textId="77777777" w:rsidR="005C68E1" w:rsidRDefault="005C68E1" w:rsidP="005C68E1">
      <w:pPr>
        <w:autoSpaceDE w:val="0"/>
        <w:autoSpaceDN w:val="0"/>
        <w:adjustRightInd w:val="0"/>
        <w:spacing w:after="0" w:line="240" w:lineRule="auto"/>
        <w:jc w:val="center"/>
        <w:rPr>
          <w:rFonts w:ascii="Arial" w:eastAsia="Times New Roman" w:hAnsi="Arial" w:cs="Arial"/>
          <w:b/>
          <w:color w:val="000000"/>
          <w:sz w:val="18"/>
          <w:szCs w:val="18"/>
          <w:lang w:eastAsia="sl-SI"/>
        </w:rPr>
      </w:pPr>
      <w:r>
        <w:rPr>
          <w:rFonts w:ascii="Arial" w:eastAsia="Times New Roman" w:hAnsi="Arial" w:cs="Arial"/>
          <w:b/>
          <w:bCs/>
          <w:color w:val="000000"/>
          <w:sz w:val="18"/>
          <w:szCs w:val="18"/>
          <w:lang w:eastAsia="sl-SI"/>
        </w:rPr>
        <w:t>XI. PROTIKORUPCIJSKA KLAVZULA in SOCIALNA KLAVZULA</w:t>
      </w:r>
    </w:p>
    <w:p w14:paraId="26F57108"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12. člen</w:t>
      </w:r>
    </w:p>
    <w:p w14:paraId="30FE1420"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1E56EFC3"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Pogodbe pri kateri kdo v imenu ali na račun druge pogodbene stranke, naročniku, predstavniku ali posredniku organa ali organizacije iz javnega sektorja obljubi, ponudi ali da kakšno nedovoljeno korist za: </w:t>
      </w:r>
    </w:p>
    <w:p w14:paraId="0838C10B"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pridobitev posla ali </w:t>
      </w:r>
    </w:p>
    <w:p w14:paraId="04527521"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za sklenitev posla pod ugodnejšimi pogoji ali </w:t>
      </w:r>
    </w:p>
    <w:p w14:paraId="6A6413F4" w14:textId="77777777" w:rsidR="005C68E1" w:rsidRDefault="005C68E1" w:rsidP="005C68E1">
      <w:pPr>
        <w:numPr>
          <w:ilvl w:val="0"/>
          <w:numId w:val="23"/>
        </w:numPr>
        <w:autoSpaceDE w:val="0"/>
        <w:autoSpaceDN w:val="0"/>
        <w:adjustRightInd w:val="0"/>
        <w:spacing w:after="31"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za opustitev dolžnega nadzora nad izvajanjem pogodbenih obveznosti ali </w:t>
      </w:r>
    </w:p>
    <w:p w14:paraId="1C5E74D9" w14:textId="77777777" w:rsidR="005C68E1" w:rsidRDefault="005C68E1" w:rsidP="005C68E1">
      <w:pPr>
        <w:numPr>
          <w:ilvl w:val="0"/>
          <w:numId w:val="23"/>
        </w:num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za drugo ravnanje ali opustitev je naročniku, organu ali organizaciji iz javnega sektorja povzročena škoda ali je omogočena pridobitev nedovoljene koristi predstavniku naročnika, organa, posredniku organa ali organizacije iz javnega sektorja, drugi pogodbeni stranki ali njenemu predstavniku, zastopniku, posredniku; je nična. </w:t>
      </w:r>
    </w:p>
    <w:p w14:paraId="6EB57050" w14:textId="63AC6C4D"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Pogodba preneha veljati, če je naročnik seznanjen, da je pristojni organ ali sodišče s pravnomočno odločitvijo ugotovilo kršitev delovne, </w:t>
      </w:r>
      <w:proofErr w:type="spellStart"/>
      <w:r>
        <w:rPr>
          <w:rFonts w:ascii="Arial" w:eastAsia="Times New Roman" w:hAnsi="Arial" w:cs="Arial"/>
          <w:sz w:val="18"/>
          <w:szCs w:val="18"/>
          <w:lang w:eastAsia="sl-SI"/>
        </w:rPr>
        <w:t>okol</w:t>
      </w:r>
      <w:r w:rsidR="00CD5E2B">
        <w:rPr>
          <w:rFonts w:ascii="Arial" w:eastAsia="Times New Roman" w:hAnsi="Arial" w:cs="Arial"/>
          <w:sz w:val="18"/>
          <w:szCs w:val="18"/>
          <w:lang w:eastAsia="sl-SI"/>
        </w:rPr>
        <w:t>j</w:t>
      </w:r>
      <w:r>
        <w:rPr>
          <w:rFonts w:ascii="Arial" w:eastAsia="Times New Roman" w:hAnsi="Arial" w:cs="Arial"/>
          <w:sz w:val="18"/>
          <w:szCs w:val="18"/>
          <w:lang w:eastAsia="sl-SI"/>
        </w:rPr>
        <w:t>ske</w:t>
      </w:r>
      <w:proofErr w:type="spellEnd"/>
      <w:r>
        <w:rPr>
          <w:rFonts w:ascii="Arial" w:eastAsia="Times New Roman" w:hAnsi="Arial" w:cs="Arial"/>
          <w:sz w:val="18"/>
          <w:szCs w:val="18"/>
          <w:lang w:eastAsia="sl-SI"/>
        </w:rPr>
        <w:t xml:space="preserve"> ali socialne zakonodaje s strani dobavitelja ali njegovega podizvajalca. </w:t>
      </w:r>
    </w:p>
    <w:p w14:paraId="41A291D7" w14:textId="77777777" w:rsidR="005C68E1" w:rsidRDefault="005C68E1" w:rsidP="005C68E1">
      <w:pPr>
        <w:autoSpaceDE w:val="0"/>
        <w:autoSpaceDN w:val="0"/>
        <w:adjustRightInd w:val="0"/>
        <w:spacing w:after="0" w:line="240" w:lineRule="auto"/>
        <w:jc w:val="both"/>
        <w:rPr>
          <w:rFonts w:ascii="Arial" w:eastAsia="Times New Roman" w:hAnsi="Arial" w:cs="Arial"/>
          <w:b/>
          <w:bCs/>
          <w:sz w:val="18"/>
          <w:szCs w:val="18"/>
          <w:lang w:eastAsia="sl-SI"/>
        </w:rPr>
      </w:pPr>
    </w:p>
    <w:p w14:paraId="14C1CAC9"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b/>
          <w:bCs/>
          <w:sz w:val="18"/>
          <w:szCs w:val="18"/>
          <w:lang w:eastAsia="sl-SI"/>
        </w:rPr>
        <w:t>XII. TRAJANJE POGODBE</w:t>
      </w:r>
    </w:p>
    <w:p w14:paraId="698D4726"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132. člen</w:t>
      </w:r>
    </w:p>
    <w:p w14:paraId="6BEF7D9B"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p>
    <w:p w14:paraId="5DB2865D" w14:textId="36018746" w:rsidR="005C68E1" w:rsidRDefault="005C68E1" w:rsidP="005C68E1">
      <w:pPr>
        <w:autoSpaceDE w:val="0"/>
        <w:autoSpaceDN w:val="0"/>
        <w:adjustRightInd w:val="0"/>
        <w:spacing w:after="0" w:line="240" w:lineRule="auto"/>
        <w:jc w:val="both"/>
        <w:rPr>
          <w:rFonts w:ascii="Arial" w:eastAsia="Times New Roman" w:hAnsi="Arial" w:cs="Arial"/>
          <w:b/>
          <w:sz w:val="18"/>
          <w:szCs w:val="18"/>
          <w:lang w:eastAsia="sl-SI"/>
        </w:rPr>
      </w:pPr>
      <w:r>
        <w:rPr>
          <w:rFonts w:ascii="Arial" w:eastAsia="Times New Roman" w:hAnsi="Arial" w:cs="Arial"/>
          <w:sz w:val="18"/>
          <w:szCs w:val="18"/>
          <w:lang w:eastAsia="sl-SI"/>
        </w:rPr>
        <w:t xml:space="preserve">Ta pogodba stopi v veljavo z dnem podpisa obeh strank, izvajati pa se začne s </w:t>
      </w:r>
      <w:r>
        <w:rPr>
          <w:rFonts w:ascii="Arial" w:eastAsia="Times New Roman" w:hAnsi="Arial" w:cs="Arial"/>
          <w:b/>
          <w:sz w:val="18"/>
          <w:szCs w:val="18"/>
          <w:lang w:eastAsia="sl-SI"/>
        </w:rPr>
        <w:t>1. 1. 202</w:t>
      </w:r>
      <w:r w:rsidR="00CD5E2B">
        <w:rPr>
          <w:rFonts w:ascii="Arial" w:eastAsia="Times New Roman" w:hAnsi="Arial" w:cs="Arial"/>
          <w:b/>
          <w:sz w:val="18"/>
          <w:szCs w:val="18"/>
          <w:lang w:eastAsia="sl-SI"/>
        </w:rPr>
        <w:t>5</w:t>
      </w:r>
      <w:r>
        <w:rPr>
          <w:rFonts w:ascii="Arial" w:eastAsia="Times New Roman" w:hAnsi="Arial" w:cs="Arial"/>
          <w:b/>
          <w:sz w:val="18"/>
          <w:szCs w:val="18"/>
          <w:lang w:eastAsia="sl-SI"/>
        </w:rPr>
        <w:t xml:space="preserve">. </w:t>
      </w:r>
    </w:p>
    <w:p w14:paraId="24D97CB9"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46927E01" w14:textId="44C698E0"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Pogodba je sklenjen</w:t>
      </w:r>
      <w:r w:rsidR="00CD5E2B">
        <w:rPr>
          <w:rFonts w:ascii="Arial" w:eastAsia="Times New Roman" w:hAnsi="Arial" w:cs="Arial"/>
          <w:sz w:val="18"/>
          <w:szCs w:val="18"/>
          <w:lang w:eastAsia="sl-SI"/>
        </w:rPr>
        <w:t>a</w:t>
      </w:r>
      <w:r>
        <w:rPr>
          <w:rFonts w:ascii="Arial" w:eastAsia="Times New Roman" w:hAnsi="Arial" w:cs="Arial"/>
          <w:sz w:val="18"/>
          <w:szCs w:val="18"/>
          <w:lang w:eastAsia="sl-SI"/>
        </w:rPr>
        <w:t xml:space="preserve"> za določen čas in sicer za </w:t>
      </w:r>
      <w:r>
        <w:rPr>
          <w:rFonts w:ascii="Arial" w:eastAsia="Times New Roman" w:hAnsi="Arial" w:cs="Arial"/>
          <w:b/>
          <w:sz w:val="18"/>
          <w:szCs w:val="18"/>
          <w:lang w:eastAsia="sl-SI"/>
        </w:rPr>
        <w:t xml:space="preserve">čas </w:t>
      </w:r>
      <w:r w:rsidR="00CD5E2B">
        <w:rPr>
          <w:rFonts w:ascii="Arial" w:eastAsia="Times New Roman" w:hAnsi="Arial" w:cs="Arial"/>
          <w:b/>
          <w:sz w:val="18"/>
          <w:szCs w:val="18"/>
          <w:lang w:eastAsia="sl-SI"/>
        </w:rPr>
        <w:t>12</w:t>
      </w:r>
      <w:r>
        <w:rPr>
          <w:rFonts w:ascii="Arial" w:eastAsia="Times New Roman" w:hAnsi="Arial" w:cs="Arial"/>
          <w:b/>
          <w:sz w:val="18"/>
          <w:szCs w:val="18"/>
          <w:lang w:eastAsia="sl-SI"/>
        </w:rPr>
        <w:t xml:space="preserve"> mesecev</w:t>
      </w:r>
      <w:r>
        <w:rPr>
          <w:rFonts w:ascii="Arial" w:eastAsia="Times New Roman" w:hAnsi="Arial" w:cs="Arial"/>
          <w:sz w:val="18"/>
          <w:szCs w:val="18"/>
          <w:lang w:eastAsia="sl-SI"/>
        </w:rPr>
        <w:t xml:space="preserve"> od dneva začetka izvajanja pogodbe, </w:t>
      </w:r>
      <w:r>
        <w:rPr>
          <w:rFonts w:ascii="Arial" w:eastAsia="Times New Roman" w:hAnsi="Arial" w:cs="Arial"/>
          <w:b/>
          <w:sz w:val="18"/>
          <w:szCs w:val="18"/>
          <w:lang w:eastAsia="sl-SI"/>
        </w:rPr>
        <w:t>to je od 1.</w:t>
      </w:r>
      <w:r w:rsidR="00D50763">
        <w:rPr>
          <w:rFonts w:ascii="Arial" w:eastAsia="Times New Roman" w:hAnsi="Arial" w:cs="Arial"/>
          <w:b/>
          <w:sz w:val="18"/>
          <w:szCs w:val="18"/>
          <w:lang w:eastAsia="sl-SI"/>
        </w:rPr>
        <w:t xml:space="preserve"> </w:t>
      </w:r>
      <w:r>
        <w:rPr>
          <w:rFonts w:ascii="Arial" w:eastAsia="Times New Roman" w:hAnsi="Arial" w:cs="Arial"/>
          <w:b/>
          <w:sz w:val="18"/>
          <w:szCs w:val="18"/>
          <w:lang w:eastAsia="sl-SI"/>
        </w:rPr>
        <w:t>1.</w:t>
      </w:r>
      <w:r w:rsidR="00D50763">
        <w:rPr>
          <w:rFonts w:ascii="Arial" w:eastAsia="Times New Roman" w:hAnsi="Arial" w:cs="Arial"/>
          <w:b/>
          <w:sz w:val="18"/>
          <w:szCs w:val="18"/>
          <w:lang w:eastAsia="sl-SI"/>
        </w:rPr>
        <w:t xml:space="preserve"> </w:t>
      </w:r>
      <w:r>
        <w:rPr>
          <w:rFonts w:ascii="Arial" w:eastAsia="Times New Roman" w:hAnsi="Arial" w:cs="Arial"/>
          <w:b/>
          <w:sz w:val="18"/>
          <w:szCs w:val="18"/>
          <w:lang w:eastAsia="sl-SI"/>
        </w:rPr>
        <w:t>202</w:t>
      </w:r>
      <w:r w:rsidR="00CD5E2B">
        <w:rPr>
          <w:rFonts w:ascii="Arial" w:eastAsia="Times New Roman" w:hAnsi="Arial" w:cs="Arial"/>
          <w:b/>
          <w:sz w:val="18"/>
          <w:szCs w:val="18"/>
          <w:lang w:eastAsia="sl-SI"/>
        </w:rPr>
        <w:t>5</w:t>
      </w:r>
      <w:r>
        <w:rPr>
          <w:rFonts w:ascii="Arial" w:eastAsia="Times New Roman" w:hAnsi="Arial" w:cs="Arial"/>
          <w:b/>
          <w:sz w:val="18"/>
          <w:szCs w:val="18"/>
          <w:lang w:eastAsia="sl-SI"/>
        </w:rPr>
        <w:t xml:space="preserve">  do 31.</w:t>
      </w:r>
      <w:r w:rsidR="00D50763">
        <w:rPr>
          <w:rFonts w:ascii="Arial" w:eastAsia="Times New Roman" w:hAnsi="Arial" w:cs="Arial"/>
          <w:b/>
          <w:sz w:val="18"/>
          <w:szCs w:val="18"/>
          <w:lang w:eastAsia="sl-SI"/>
        </w:rPr>
        <w:t xml:space="preserve"> </w:t>
      </w:r>
      <w:r>
        <w:rPr>
          <w:rFonts w:ascii="Arial" w:eastAsia="Times New Roman" w:hAnsi="Arial" w:cs="Arial"/>
          <w:b/>
          <w:sz w:val="18"/>
          <w:szCs w:val="18"/>
          <w:lang w:eastAsia="sl-SI"/>
        </w:rPr>
        <w:t>12.</w:t>
      </w:r>
      <w:r w:rsidR="00D50763">
        <w:rPr>
          <w:rFonts w:ascii="Arial" w:eastAsia="Times New Roman" w:hAnsi="Arial" w:cs="Arial"/>
          <w:b/>
          <w:sz w:val="18"/>
          <w:szCs w:val="18"/>
          <w:lang w:eastAsia="sl-SI"/>
        </w:rPr>
        <w:t xml:space="preserve"> </w:t>
      </w:r>
      <w:r>
        <w:rPr>
          <w:rFonts w:ascii="Arial" w:eastAsia="Times New Roman" w:hAnsi="Arial" w:cs="Arial"/>
          <w:b/>
          <w:sz w:val="18"/>
          <w:szCs w:val="18"/>
          <w:lang w:eastAsia="sl-SI"/>
        </w:rPr>
        <w:t>202</w:t>
      </w:r>
      <w:r w:rsidR="00CD5E2B">
        <w:rPr>
          <w:rFonts w:ascii="Arial" w:eastAsia="Times New Roman" w:hAnsi="Arial" w:cs="Arial"/>
          <w:b/>
          <w:sz w:val="18"/>
          <w:szCs w:val="18"/>
          <w:lang w:eastAsia="sl-SI"/>
        </w:rPr>
        <w:t>5</w:t>
      </w:r>
      <w:r>
        <w:rPr>
          <w:rFonts w:ascii="Arial" w:eastAsia="Times New Roman" w:hAnsi="Arial" w:cs="Arial"/>
          <w:b/>
          <w:sz w:val="18"/>
          <w:szCs w:val="18"/>
          <w:lang w:eastAsia="sl-SI"/>
        </w:rPr>
        <w:t>.</w:t>
      </w:r>
      <w:r>
        <w:rPr>
          <w:rFonts w:ascii="Arial" w:eastAsia="Times New Roman" w:hAnsi="Arial" w:cs="Arial"/>
          <w:sz w:val="18"/>
          <w:szCs w:val="18"/>
          <w:lang w:eastAsia="sl-SI"/>
        </w:rPr>
        <w:t xml:space="preserve"> </w:t>
      </w:r>
    </w:p>
    <w:p w14:paraId="7CF8BA0F" w14:textId="77777777" w:rsidR="005C68E1" w:rsidRDefault="005C68E1" w:rsidP="005C68E1">
      <w:pPr>
        <w:autoSpaceDE w:val="0"/>
        <w:autoSpaceDN w:val="0"/>
        <w:adjustRightInd w:val="0"/>
        <w:spacing w:after="0" w:line="240" w:lineRule="auto"/>
        <w:jc w:val="both"/>
        <w:rPr>
          <w:rFonts w:ascii="Arial" w:eastAsia="Times New Roman" w:hAnsi="Arial" w:cs="Arial"/>
          <w:b/>
          <w:bCs/>
          <w:sz w:val="18"/>
          <w:szCs w:val="18"/>
          <w:lang w:eastAsia="sl-SI"/>
        </w:rPr>
      </w:pPr>
    </w:p>
    <w:p w14:paraId="6D06DF83"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b/>
          <w:bCs/>
          <w:sz w:val="18"/>
          <w:szCs w:val="18"/>
          <w:lang w:eastAsia="sl-SI"/>
        </w:rPr>
        <w:t>XIII. REŠEVANJE SPOROV</w:t>
      </w:r>
    </w:p>
    <w:p w14:paraId="3BB98D6A" w14:textId="77777777" w:rsidR="005C68E1" w:rsidRDefault="005C68E1" w:rsidP="005C68E1">
      <w:pPr>
        <w:autoSpaceDE w:val="0"/>
        <w:autoSpaceDN w:val="0"/>
        <w:adjustRightInd w:val="0"/>
        <w:spacing w:after="0" w:line="240" w:lineRule="auto"/>
        <w:jc w:val="center"/>
        <w:rPr>
          <w:rFonts w:ascii="Arial" w:eastAsia="Times New Roman" w:hAnsi="Arial" w:cs="Arial"/>
          <w:sz w:val="18"/>
          <w:szCs w:val="18"/>
          <w:lang w:eastAsia="sl-SI"/>
        </w:rPr>
      </w:pPr>
      <w:r>
        <w:rPr>
          <w:rFonts w:ascii="Arial" w:eastAsia="Times New Roman" w:hAnsi="Arial" w:cs="Arial"/>
          <w:sz w:val="18"/>
          <w:szCs w:val="18"/>
          <w:lang w:eastAsia="sl-SI"/>
        </w:rPr>
        <w:t>14. člen</w:t>
      </w:r>
    </w:p>
    <w:p w14:paraId="5872F9D7"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4DE7A13E"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Stranki pogodbe bosta morebitne spore nastale pri izvrševanju te pogodbe reševale sporazumno, v nasprotnem primeru bo o sporu odločalo stvarno pristojno sodišče po sedežu naročnika po pravu Republike Slovenije. </w:t>
      </w:r>
    </w:p>
    <w:p w14:paraId="4A21B631" w14:textId="77777777" w:rsidR="005C68E1" w:rsidRDefault="005C68E1" w:rsidP="005C68E1">
      <w:pPr>
        <w:autoSpaceDE w:val="0"/>
        <w:autoSpaceDN w:val="0"/>
        <w:adjustRightInd w:val="0"/>
        <w:spacing w:after="0" w:line="240" w:lineRule="auto"/>
        <w:jc w:val="both"/>
        <w:rPr>
          <w:rFonts w:ascii="Arial" w:eastAsia="Times New Roman" w:hAnsi="Arial" w:cs="Arial"/>
          <w:b/>
          <w:bCs/>
          <w:sz w:val="18"/>
          <w:szCs w:val="18"/>
          <w:lang w:eastAsia="sl-SI"/>
        </w:rPr>
      </w:pPr>
    </w:p>
    <w:p w14:paraId="0A575A82" w14:textId="11C5433C"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Ta pogodba je sestavljena v </w:t>
      </w:r>
      <w:r w:rsidR="00D50763">
        <w:rPr>
          <w:rFonts w:ascii="Arial" w:eastAsia="Times New Roman" w:hAnsi="Arial" w:cs="Arial"/>
          <w:sz w:val="18"/>
          <w:szCs w:val="18"/>
          <w:lang w:eastAsia="sl-SI"/>
        </w:rPr>
        <w:t>več</w:t>
      </w:r>
      <w:r>
        <w:rPr>
          <w:rFonts w:ascii="Arial" w:eastAsia="Times New Roman" w:hAnsi="Arial" w:cs="Arial"/>
          <w:sz w:val="18"/>
          <w:szCs w:val="18"/>
          <w:lang w:eastAsia="sl-SI"/>
        </w:rPr>
        <w:t xml:space="preserve"> enakih izvodih, od katerih vsaka od strank prejme po en (1) izvod. </w:t>
      </w:r>
    </w:p>
    <w:p w14:paraId="14B0144C" w14:textId="42077696" w:rsidR="00CA5C71" w:rsidRDefault="00CA5C71" w:rsidP="005C68E1">
      <w:pPr>
        <w:autoSpaceDE w:val="0"/>
        <w:autoSpaceDN w:val="0"/>
        <w:adjustRightInd w:val="0"/>
        <w:spacing w:after="0" w:line="240" w:lineRule="auto"/>
        <w:jc w:val="both"/>
        <w:rPr>
          <w:rFonts w:ascii="Arial" w:eastAsia="Times New Roman" w:hAnsi="Arial" w:cs="Arial"/>
          <w:sz w:val="18"/>
          <w:szCs w:val="18"/>
          <w:lang w:eastAsia="sl-SI"/>
        </w:rPr>
      </w:pPr>
    </w:p>
    <w:p w14:paraId="335D1D34" w14:textId="16361D06" w:rsidR="00CA5C71" w:rsidRDefault="00CA5C71" w:rsidP="005C68E1">
      <w:pPr>
        <w:autoSpaceDE w:val="0"/>
        <w:autoSpaceDN w:val="0"/>
        <w:adjustRightInd w:val="0"/>
        <w:spacing w:after="0" w:line="240" w:lineRule="auto"/>
        <w:jc w:val="both"/>
        <w:rPr>
          <w:rFonts w:ascii="Arial" w:eastAsia="Times New Roman" w:hAnsi="Arial" w:cs="Arial"/>
          <w:sz w:val="18"/>
          <w:szCs w:val="18"/>
          <w:lang w:eastAsia="sl-SI"/>
        </w:rPr>
      </w:pPr>
    </w:p>
    <w:p w14:paraId="35042D72" w14:textId="77777777" w:rsidR="00CA5C71" w:rsidRDefault="00CA5C71" w:rsidP="005C68E1">
      <w:pPr>
        <w:autoSpaceDE w:val="0"/>
        <w:autoSpaceDN w:val="0"/>
        <w:adjustRightInd w:val="0"/>
        <w:spacing w:after="0" w:line="240" w:lineRule="auto"/>
        <w:jc w:val="both"/>
        <w:rPr>
          <w:rFonts w:ascii="Arial" w:eastAsia="Times New Roman" w:hAnsi="Arial" w:cs="Arial"/>
          <w:sz w:val="18"/>
          <w:szCs w:val="18"/>
          <w:lang w:eastAsia="sl-SI"/>
        </w:rPr>
      </w:pPr>
    </w:p>
    <w:p w14:paraId="5437E57F" w14:textId="77777777" w:rsidR="005C68E1" w:rsidRDefault="005C68E1" w:rsidP="005C68E1">
      <w:pPr>
        <w:autoSpaceDE w:val="0"/>
        <w:autoSpaceDN w:val="0"/>
        <w:adjustRightInd w:val="0"/>
        <w:spacing w:after="0" w:line="240" w:lineRule="auto"/>
        <w:rPr>
          <w:rFonts w:ascii="Arial" w:eastAsia="Times New Roman" w:hAnsi="Arial" w:cs="Arial"/>
          <w:sz w:val="18"/>
          <w:szCs w:val="18"/>
          <w:lang w:eastAsia="sl-SI"/>
        </w:rPr>
      </w:pPr>
    </w:p>
    <w:p w14:paraId="7F6C22C8" w14:textId="7C504614" w:rsidR="005C68E1" w:rsidRDefault="005C68E1" w:rsidP="005C68E1">
      <w:pPr>
        <w:autoSpaceDE w:val="0"/>
        <w:autoSpaceDN w:val="0"/>
        <w:adjustRightInd w:val="0"/>
        <w:spacing w:after="0" w:line="240" w:lineRule="auto"/>
        <w:rPr>
          <w:rFonts w:ascii="Arial" w:eastAsia="Times New Roman" w:hAnsi="Arial" w:cs="Arial"/>
          <w:sz w:val="18"/>
          <w:szCs w:val="18"/>
          <w:lang w:eastAsia="sl-SI"/>
        </w:rPr>
      </w:pPr>
      <w:r>
        <w:rPr>
          <w:rFonts w:ascii="Arial" w:eastAsia="Times New Roman" w:hAnsi="Arial" w:cs="Arial"/>
          <w:sz w:val="18"/>
          <w:szCs w:val="18"/>
          <w:lang w:eastAsia="sl-SI"/>
        </w:rPr>
        <w:t>Sveta Trojica, _____________</w:t>
      </w:r>
      <w:r>
        <w:rPr>
          <w:rFonts w:ascii="Arial" w:eastAsia="Times New Roman" w:hAnsi="Arial" w:cs="Arial"/>
          <w:sz w:val="18"/>
          <w:szCs w:val="18"/>
          <w:lang w:eastAsia="sl-SI"/>
        </w:rPr>
        <w:tab/>
      </w:r>
      <w:r>
        <w:rPr>
          <w:rFonts w:ascii="Arial" w:eastAsia="Times New Roman" w:hAnsi="Arial" w:cs="Arial"/>
          <w:sz w:val="18"/>
          <w:szCs w:val="18"/>
          <w:lang w:eastAsia="sl-SI"/>
        </w:rPr>
        <w:tab/>
      </w:r>
      <w:r>
        <w:rPr>
          <w:rFonts w:ascii="Arial" w:eastAsia="Times New Roman" w:hAnsi="Arial" w:cs="Arial"/>
          <w:sz w:val="18"/>
          <w:szCs w:val="18"/>
          <w:lang w:eastAsia="sl-SI"/>
        </w:rPr>
        <w:tab/>
        <w:t xml:space="preserve">         Kraj in datum, ____________________</w:t>
      </w:r>
    </w:p>
    <w:p w14:paraId="2E9D5B09" w14:textId="65BA4627" w:rsidR="00CA5C71" w:rsidRDefault="00CA5C71" w:rsidP="005C68E1">
      <w:pPr>
        <w:autoSpaceDE w:val="0"/>
        <w:autoSpaceDN w:val="0"/>
        <w:adjustRightInd w:val="0"/>
        <w:spacing w:after="0" w:line="240" w:lineRule="auto"/>
        <w:rPr>
          <w:rFonts w:ascii="Arial" w:eastAsia="Times New Roman" w:hAnsi="Arial" w:cs="Arial"/>
          <w:sz w:val="18"/>
          <w:szCs w:val="18"/>
          <w:lang w:eastAsia="sl-SI"/>
        </w:rPr>
      </w:pPr>
    </w:p>
    <w:p w14:paraId="362236DC" w14:textId="77777777" w:rsidR="00CA5C71" w:rsidRDefault="00CA5C71" w:rsidP="005C68E1">
      <w:pPr>
        <w:autoSpaceDE w:val="0"/>
        <w:autoSpaceDN w:val="0"/>
        <w:adjustRightInd w:val="0"/>
        <w:spacing w:after="0" w:line="240" w:lineRule="auto"/>
        <w:rPr>
          <w:rFonts w:ascii="Arial" w:eastAsia="Times New Roman" w:hAnsi="Arial" w:cs="Arial"/>
          <w:sz w:val="18"/>
          <w:szCs w:val="18"/>
          <w:lang w:eastAsia="sl-SI"/>
        </w:rPr>
      </w:pPr>
    </w:p>
    <w:p w14:paraId="727F5734" w14:textId="77777777"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p>
    <w:p w14:paraId="1A414C2C" w14:textId="5529502C"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 xml:space="preserve">Naročnik:                                                                </w:t>
      </w:r>
      <w:r>
        <w:rPr>
          <w:rFonts w:ascii="Arial" w:eastAsia="Times New Roman" w:hAnsi="Arial" w:cs="Arial"/>
          <w:sz w:val="18"/>
          <w:szCs w:val="18"/>
          <w:lang w:eastAsia="sl-SI"/>
        </w:rPr>
        <w:tab/>
        <w:t xml:space="preserve">         Dobavitelj:  </w:t>
      </w:r>
    </w:p>
    <w:p w14:paraId="2CF57DA1" w14:textId="60E15491" w:rsidR="00CA5C71" w:rsidRDefault="00CA5C71" w:rsidP="005C68E1">
      <w:pPr>
        <w:autoSpaceDE w:val="0"/>
        <w:autoSpaceDN w:val="0"/>
        <w:adjustRightInd w:val="0"/>
        <w:spacing w:after="0" w:line="240" w:lineRule="auto"/>
        <w:jc w:val="both"/>
        <w:rPr>
          <w:rFonts w:ascii="Arial" w:eastAsia="Times New Roman" w:hAnsi="Arial" w:cs="Arial"/>
          <w:sz w:val="18"/>
          <w:szCs w:val="18"/>
          <w:lang w:eastAsia="sl-SI"/>
        </w:rPr>
      </w:pPr>
    </w:p>
    <w:p w14:paraId="3F7618AA" w14:textId="77777777" w:rsidR="00CA5C71" w:rsidRDefault="00CA5C71" w:rsidP="005C68E1">
      <w:pPr>
        <w:autoSpaceDE w:val="0"/>
        <w:autoSpaceDN w:val="0"/>
        <w:adjustRightInd w:val="0"/>
        <w:spacing w:after="0" w:line="240" w:lineRule="auto"/>
        <w:jc w:val="both"/>
        <w:rPr>
          <w:rFonts w:ascii="Arial" w:eastAsia="Times New Roman" w:hAnsi="Arial" w:cs="Arial"/>
          <w:sz w:val="18"/>
          <w:szCs w:val="18"/>
          <w:lang w:eastAsia="sl-SI"/>
        </w:rPr>
      </w:pPr>
    </w:p>
    <w:p w14:paraId="5613E536" w14:textId="506548EC" w:rsidR="005C68E1" w:rsidRDefault="005C68E1" w:rsidP="005C68E1">
      <w:pPr>
        <w:autoSpaceDE w:val="0"/>
        <w:autoSpaceDN w:val="0"/>
        <w:adjustRightInd w:val="0"/>
        <w:spacing w:after="0" w:line="240" w:lineRule="auto"/>
        <w:jc w:val="both"/>
        <w:rPr>
          <w:rFonts w:ascii="Arial" w:eastAsia="Times New Roman" w:hAnsi="Arial" w:cs="Arial"/>
          <w:sz w:val="18"/>
          <w:szCs w:val="18"/>
          <w:lang w:eastAsia="sl-SI"/>
        </w:rPr>
      </w:pPr>
      <w:r>
        <w:rPr>
          <w:rFonts w:ascii="Arial" w:eastAsia="Times New Roman" w:hAnsi="Arial" w:cs="Arial"/>
          <w:sz w:val="18"/>
          <w:szCs w:val="18"/>
          <w:lang w:eastAsia="sl-SI"/>
        </w:rPr>
        <w:t>OŠ in Vrtec S</w:t>
      </w:r>
      <w:r w:rsidR="00CA5C71">
        <w:rPr>
          <w:rFonts w:ascii="Arial" w:eastAsia="Times New Roman" w:hAnsi="Arial" w:cs="Arial"/>
          <w:sz w:val="18"/>
          <w:szCs w:val="18"/>
          <w:lang w:eastAsia="sl-SI"/>
        </w:rPr>
        <w:t>v</w:t>
      </w:r>
      <w:r>
        <w:rPr>
          <w:rFonts w:ascii="Arial" w:eastAsia="Times New Roman" w:hAnsi="Arial" w:cs="Arial"/>
          <w:sz w:val="18"/>
          <w:szCs w:val="18"/>
          <w:lang w:eastAsia="sl-SI"/>
        </w:rPr>
        <w:t>. T</w:t>
      </w:r>
      <w:r w:rsidR="00CA5C71">
        <w:rPr>
          <w:rFonts w:ascii="Arial" w:eastAsia="Times New Roman" w:hAnsi="Arial" w:cs="Arial"/>
          <w:sz w:val="18"/>
          <w:szCs w:val="18"/>
          <w:lang w:eastAsia="sl-SI"/>
        </w:rPr>
        <w:t>rojica</w:t>
      </w:r>
    </w:p>
    <w:p w14:paraId="544D2F6B" w14:textId="0E36272D" w:rsidR="005C68E1" w:rsidRPr="00CA5C71" w:rsidRDefault="005C68E1" w:rsidP="005C68E1">
      <w:pPr>
        <w:autoSpaceDE w:val="0"/>
        <w:autoSpaceDN w:val="0"/>
        <w:adjustRightInd w:val="0"/>
        <w:spacing w:after="0" w:line="240" w:lineRule="auto"/>
        <w:jc w:val="both"/>
      </w:pPr>
      <w:r w:rsidRPr="00CA5C71">
        <w:rPr>
          <w:rFonts w:ascii="Arial" w:eastAsia="Times New Roman" w:hAnsi="Arial" w:cs="Arial"/>
          <w:sz w:val="18"/>
          <w:szCs w:val="18"/>
          <w:lang w:eastAsia="sl-SI"/>
        </w:rPr>
        <w:t>Ravnatelj</w:t>
      </w:r>
      <w:r w:rsidR="00CA5C71" w:rsidRPr="00CA5C71">
        <w:rPr>
          <w:rFonts w:ascii="Arial" w:eastAsia="Times New Roman" w:hAnsi="Arial" w:cs="Arial"/>
          <w:sz w:val="18"/>
          <w:szCs w:val="18"/>
          <w:lang w:eastAsia="sl-SI"/>
        </w:rPr>
        <w:t>ica</w:t>
      </w:r>
      <w:r w:rsidR="00CA5C71">
        <w:rPr>
          <w:rFonts w:ascii="Arial" w:eastAsia="Times New Roman" w:hAnsi="Arial" w:cs="Arial"/>
          <w:sz w:val="18"/>
          <w:szCs w:val="18"/>
          <w:lang w:eastAsia="sl-SI"/>
        </w:rPr>
        <w:t>: mag.</w:t>
      </w:r>
      <w:r w:rsidR="00CA5C71" w:rsidRPr="00CA5C71">
        <w:rPr>
          <w:rFonts w:ascii="Arial" w:eastAsia="Times New Roman" w:hAnsi="Arial" w:cs="Arial"/>
          <w:sz w:val="18"/>
          <w:szCs w:val="18"/>
          <w:lang w:eastAsia="sl-SI"/>
        </w:rPr>
        <w:t xml:space="preserve"> Nataša Bauman</w:t>
      </w:r>
      <w:r w:rsidR="00CA5C71">
        <w:rPr>
          <w:rFonts w:ascii="Arial" w:eastAsia="Times New Roman" w:hAnsi="Arial" w:cs="Arial"/>
          <w:sz w:val="18"/>
          <w:szCs w:val="18"/>
          <w:lang w:eastAsia="sl-SI"/>
        </w:rPr>
        <w:t>, prof.</w:t>
      </w:r>
    </w:p>
    <w:p w14:paraId="3020FDCE" w14:textId="77777777" w:rsidR="005C68E1" w:rsidRDefault="005C68E1" w:rsidP="005C68E1">
      <w:pPr>
        <w:autoSpaceDE w:val="0"/>
        <w:autoSpaceDN w:val="0"/>
        <w:adjustRightInd w:val="0"/>
        <w:spacing w:after="0" w:line="240" w:lineRule="auto"/>
        <w:jc w:val="both"/>
        <w:rPr>
          <w:rFonts w:ascii="Arial" w:eastAsia="Times New Roman" w:hAnsi="Arial" w:cs="Arial"/>
          <w:bCs/>
          <w:i/>
          <w:sz w:val="18"/>
          <w:szCs w:val="18"/>
          <w:lang w:eastAsia="sl-SI"/>
        </w:rPr>
      </w:pPr>
    </w:p>
    <w:p w14:paraId="7A26C3D3" w14:textId="77777777" w:rsidR="00A55B0D" w:rsidRDefault="00A55B0D"/>
    <w:sectPr w:rsidR="00A55B0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E52F" w14:textId="77777777" w:rsidR="00E164E3" w:rsidRDefault="00E164E3" w:rsidP="00E164E3">
      <w:pPr>
        <w:spacing w:after="0" w:line="240" w:lineRule="auto"/>
      </w:pPr>
      <w:r>
        <w:separator/>
      </w:r>
    </w:p>
  </w:endnote>
  <w:endnote w:type="continuationSeparator" w:id="0">
    <w:p w14:paraId="1C1C6FEB" w14:textId="77777777" w:rsidR="00E164E3" w:rsidRDefault="00E164E3" w:rsidP="00E16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lbertus Extra Bold">
    <w:charset w:val="00"/>
    <w:family w:val="swiss"/>
    <w:pitch w:val="variable"/>
    <w:sig w:usb0="00000003" w:usb1="00000000" w:usb2="00000000" w:usb3="00000000" w:csb0="00000001" w:csb1="00000000"/>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82E2" w14:textId="77777777" w:rsidR="00E164E3" w:rsidRDefault="00E164E3" w:rsidP="00E164E3">
      <w:pPr>
        <w:spacing w:after="0" w:line="240" w:lineRule="auto"/>
      </w:pPr>
      <w:r>
        <w:separator/>
      </w:r>
    </w:p>
  </w:footnote>
  <w:footnote w:type="continuationSeparator" w:id="0">
    <w:p w14:paraId="1A05677C" w14:textId="77777777" w:rsidR="00E164E3" w:rsidRDefault="00E164E3" w:rsidP="00E16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14879"/>
    <w:multiLevelType w:val="hybridMultilevel"/>
    <w:tmpl w:val="0EC4E73E"/>
    <w:lvl w:ilvl="0" w:tplc="0576DA6C">
      <w:start w:val="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31B4CC6"/>
    <w:multiLevelType w:val="hybridMultilevel"/>
    <w:tmpl w:val="220C78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3AD0581"/>
    <w:multiLevelType w:val="hybridMultilevel"/>
    <w:tmpl w:val="AE184A6A"/>
    <w:lvl w:ilvl="0" w:tplc="208E3F48">
      <w:start w:val="1"/>
      <w:numFmt w:val="bullet"/>
      <w:lvlText w:val=""/>
      <w:lvlJc w:val="left"/>
      <w:pPr>
        <w:tabs>
          <w:tab w:val="num" w:pos="1440"/>
        </w:tabs>
        <w:ind w:left="14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A1BB1"/>
    <w:multiLevelType w:val="multilevel"/>
    <w:tmpl w:val="4ABA13C8"/>
    <w:lvl w:ilvl="0">
      <w:start w:val="1"/>
      <w:numFmt w:val="decimal"/>
      <w:pStyle w:val="kazalo1"/>
      <w:lvlText w:val="%1"/>
      <w:lvlJc w:val="left"/>
      <w:pPr>
        <w:tabs>
          <w:tab w:val="num" w:pos="397"/>
        </w:tabs>
        <w:ind w:left="397" w:hanging="397"/>
      </w:pPr>
    </w:lvl>
    <w:lvl w:ilvl="1">
      <w:start w:val="1"/>
      <w:numFmt w:val="decimal"/>
      <w:pStyle w:val="kazalo2"/>
      <w:lvlText w:val="%1.%2"/>
      <w:lvlJc w:val="left"/>
      <w:pPr>
        <w:tabs>
          <w:tab w:val="num" w:pos="934"/>
        </w:tabs>
        <w:ind w:left="820" w:hanging="340"/>
      </w:pPr>
    </w:lvl>
    <w:lvl w:ilvl="2">
      <w:start w:val="1"/>
      <w:numFmt w:val="decimal"/>
      <w:pStyle w:val="kazalo3"/>
      <w:lvlText w:val="%1.%2.%3"/>
      <w:lvlJc w:val="left"/>
      <w:pPr>
        <w:tabs>
          <w:tab w:val="num" w:pos="1701"/>
        </w:tabs>
        <w:ind w:left="1985" w:hanging="738"/>
      </w:pPr>
    </w:lvl>
    <w:lvl w:ilvl="3">
      <w:start w:val="1"/>
      <w:numFmt w:val="decimal"/>
      <w:lvlText w:val="%1.%2.%3.%4."/>
      <w:lvlJc w:val="left"/>
      <w:pPr>
        <w:tabs>
          <w:tab w:val="num" w:pos="2557"/>
        </w:tabs>
        <w:ind w:left="2485" w:hanging="648"/>
      </w:pPr>
    </w:lvl>
    <w:lvl w:ilvl="4">
      <w:start w:val="1"/>
      <w:numFmt w:val="decimal"/>
      <w:lvlText w:val="%1.%2.%3.%4.%5."/>
      <w:lvlJc w:val="left"/>
      <w:pPr>
        <w:tabs>
          <w:tab w:val="num" w:pos="3277"/>
        </w:tabs>
        <w:ind w:left="2989" w:hanging="792"/>
      </w:pPr>
    </w:lvl>
    <w:lvl w:ilvl="5">
      <w:start w:val="1"/>
      <w:numFmt w:val="decimal"/>
      <w:lvlText w:val="%1.%2.%3.%4.%5.%6."/>
      <w:lvlJc w:val="left"/>
      <w:pPr>
        <w:tabs>
          <w:tab w:val="num" w:pos="3637"/>
        </w:tabs>
        <w:ind w:left="3493" w:hanging="936"/>
      </w:pPr>
    </w:lvl>
    <w:lvl w:ilvl="6">
      <w:start w:val="1"/>
      <w:numFmt w:val="decimal"/>
      <w:lvlText w:val="%1.%2.%3.%4.%5.%6.%7."/>
      <w:lvlJc w:val="left"/>
      <w:pPr>
        <w:tabs>
          <w:tab w:val="num" w:pos="4357"/>
        </w:tabs>
        <w:ind w:left="3997" w:hanging="1080"/>
      </w:pPr>
    </w:lvl>
    <w:lvl w:ilvl="7">
      <w:start w:val="1"/>
      <w:numFmt w:val="decimal"/>
      <w:lvlText w:val="%1.%2.%3.%4.%5.%6.%7.%8."/>
      <w:lvlJc w:val="left"/>
      <w:pPr>
        <w:tabs>
          <w:tab w:val="num" w:pos="4717"/>
        </w:tabs>
        <w:ind w:left="4501" w:hanging="1224"/>
      </w:pPr>
    </w:lvl>
    <w:lvl w:ilvl="8">
      <w:start w:val="1"/>
      <w:numFmt w:val="decimal"/>
      <w:lvlText w:val="%1.%2.%3.%4.%5.%6.%7.%8.%9."/>
      <w:lvlJc w:val="left"/>
      <w:pPr>
        <w:tabs>
          <w:tab w:val="num" w:pos="5437"/>
        </w:tabs>
        <w:ind w:left="5077" w:hanging="1440"/>
      </w:pPr>
    </w:lvl>
  </w:abstractNum>
  <w:abstractNum w:abstractNumId="4" w15:restartNumberingAfterBreak="0">
    <w:nsid w:val="1E13041F"/>
    <w:multiLevelType w:val="hybridMultilevel"/>
    <w:tmpl w:val="70B40A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F7C17FB"/>
    <w:multiLevelType w:val="hybridMultilevel"/>
    <w:tmpl w:val="6272488A"/>
    <w:lvl w:ilvl="0" w:tplc="52C0F88C">
      <w:start w:val="1"/>
      <w:numFmt w:val="bullet"/>
      <w:lvlText w:val=""/>
      <w:lvlJc w:val="left"/>
      <w:pPr>
        <w:ind w:left="720" w:hanging="360"/>
      </w:pPr>
      <w:rPr>
        <w:rFonts w:ascii="Symbol" w:hAnsi="Symbol" w:cs="Symbol" w:hint="default"/>
        <w:sz w:val="18"/>
        <w:szCs w:val="18"/>
      </w:rPr>
    </w:lvl>
    <w:lvl w:ilvl="1" w:tplc="B37C4D80">
      <w:start w:val="1"/>
      <w:numFmt w:val="bullet"/>
      <w:lvlText w:val="o"/>
      <w:lvlJc w:val="left"/>
      <w:pPr>
        <w:ind w:left="1440" w:hanging="360"/>
      </w:pPr>
      <w:rPr>
        <w:rFonts w:ascii="Courier New" w:hAnsi="Courier New" w:cs="Courier New" w:hint="default"/>
      </w:rPr>
    </w:lvl>
    <w:lvl w:ilvl="2" w:tplc="7BAE5412">
      <w:start w:val="1"/>
      <w:numFmt w:val="bullet"/>
      <w:lvlText w:val=""/>
      <w:lvlJc w:val="left"/>
      <w:pPr>
        <w:ind w:left="2160" w:hanging="360"/>
      </w:pPr>
      <w:rPr>
        <w:rFonts w:ascii="Wingdings" w:hAnsi="Wingdings" w:cs="Wingdings" w:hint="default"/>
      </w:rPr>
    </w:lvl>
    <w:lvl w:ilvl="3" w:tplc="C062255C">
      <w:start w:val="1"/>
      <w:numFmt w:val="bullet"/>
      <w:lvlText w:val=""/>
      <w:lvlJc w:val="left"/>
      <w:pPr>
        <w:ind w:left="2880" w:hanging="360"/>
      </w:pPr>
      <w:rPr>
        <w:rFonts w:ascii="Symbol" w:hAnsi="Symbol" w:cs="Symbol" w:hint="default"/>
      </w:rPr>
    </w:lvl>
    <w:lvl w:ilvl="4" w:tplc="7DBE68D4">
      <w:start w:val="1"/>
      <w:numFmt w:val="bullet"/>
      <w:lvlText w:val="o"/>
      <w:lvlJc w:val="left"/>
      <w:pPr>
        <w:ind w:left="3600" w:hanging="360"/>
      </w:pPr>
      <w:rPr>
        <w:rFonts w:ascii="Courier New" w:hAnsi="Courier New" w:cs="Courier New" w:hint="default"/>
      </w:rPr>
    </w:lvl>
    <w:lvl w:ilvl="5" w:tplc="EC68F376">
      <w:start w:val="1"/>
      <w:numFmt w:val="bullet"/>
      <w:lvlText w:val=""/>
      <w:lvlJc w:val="left"/>
      <w:pPr>
        <w:ind w:left="4320" w:hanging="360"/>
      </w:pPr>
      <w:rPr>
        <w:rFonts w:ascii="Wingdings" w:hAnsi="Wingdings" w:cs="Wingdings" w:hint="default"/>
      </w:rPr>
    </w:lvl>
    <w:lvl w:ilvl="6" w:tplc="86B0735C">
      <w:start w:val="1"/>
      <w:numFmt w:val="bullet"/>
      <w:lvlText w:val=""/>
      <w:lvlJc w:val="left"/>
      <w:pPr>
        <w:ind w:left="5040" w:hanging="360"/>
      </w:pPr>
      <w:rPr>
        <w:rFonts w:ascii="Symbol" w:hAnsi="Symbol" w:cs="Symbol" w:hint="default"/>
      </w:rPr>
    </w:lvl>
    <w:lvl w:ilvl="7" w:tplc="03345C96">
      <w:start w:val="1"/>
      <w:numFmt w:val="bullet"/>
      <w:lvlText w:val="o"/>
      <w:lvlJc w:val="left"/>
      <w:pPr>
        <w:ind w:left="5760" w:hanging="360"/>
      </w:pPr>
      <w:rPr>
        <w:rFonts w:ascii="Courier New" w:hAnsi="Courier New" w:cs="Courier New" w:hint="default"/>
      </w:rPr>
    </w:lvl>
    <w:lvl w:ilvl="8" w:tplc="60CE222A">
      <w:start w:val="1"/>
      <w:numFmt w:val="bullet"/>
      <w:lvlText w:val=""/>
      <w:lvlJc w:val="left"/>
      <w:pPr>
        <w:ind w:left="6480" w:hanging="360"/>
      </w:pPr>
      <w:rPr>
        <w:rFonts w:ascii="Wingdings" w:hAnsi="Wingdings" w:cs="Wingdings" w:hint="default"/>
      </w:rPr>
    </w:lvl>
  </w:abstractNum>
  <w:abstractNum w:abstractNumId="6" w15:restartNumberingAfterBreak="0">
    <w:nsid w:val="38443C22"/>
    <w:multiLevelType w:val="hybridMultilevel"/>
    <w:tmpl w:val="BB64A516"/>
    <w:lvl w:ilvl="0" w:tplc="0424000F">
      <w:start w:val="1"/>
      <w:numFmt w:val="decimal"/>
      <w:lvlText w:val="%1."/>
      <w:lvlJc w:val="left"/>
      <w:pPr>
        <w:ind w:left="720" w:hanging="360"/>
      </w:pPr>
    </w:lvl>
    <w:lvl w:ilvl="1" w:tplc="181072C2">
      <w:start w:val="8"/>
      <w:numFmt w:val="bullet"/>
      <w:lvlText w:val="-"/>
      <w:lvlJc w:val="left"/>
      <w:pPr>
        <w:tabs>
          <w:tab w:val="num" w:pos="1440"/>
        </w:tabs>
        <w:ind w:left="1440" w:hanging="360"/>
      </w:pPr>
      <w:rPr>
        <w:rFonts w:ascii="Times New Roman" w:eastAsia="Calibri" w:hAnsi="Times New Roman" w:cs="Times New Roman" w:hint="default"/>
      </w:rPr>
    </w:lvl>
    <w:lvl w:ilvl="2" w:tplc="ACC6CA04">
      <w:start w:val="10"/>
      <w:numFmt w:val="upperRoman"/>
      <w:lvlText w:val="%3."/>
      <w:lvlJc w:val="left"/>
      <w:pPr>
        <w:ind w:left="2700" w:hanging="720"/>
      </w:pPr>
    </w:lvl>
    <w:lvl w:ilvl="3" w:tplc="3806990E">
      <w:numFmt w:val="bullet"/>
      <w:lvlText w:val="•"/>
      <w:lvlJc w:val="left"/>
      <w:pPr>
        <w:ind w:left="3228" w:hanging="708"/>
      </w:pPr>
      <w:rPr>
        <w:rFonts w:ascii="Calibri" w:eastAsia="Times New Roman" w:hAnsi="Calibri" w:cs="Calibri" w:hint="default"/>
      </w:rPr>
    </w:lvl>
    <w:lvl w:ilvl="4" w:tplc="EF2C088A">
      <w:start w:val="2"/>
      <w:numFmt w:val="decimal"/>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442F7F84"/>
    <w:multiLevelType w:val="hybridMultilevel"/>
    <w:tmpl w:val="649E8F22"/>
    <w:lvl w:ilvl="0" w:tplc="7D1AE6DA">
      <w:start w:val="1"/>
      <w:numFmt w:val="bullet"/>
      <w:lvlText w:val=""/>
      <w:lvlJc w:val="left"/>
      <w:pPr>
        <w:ind w:left="720" w:hanging="360"/>
      </w:pPr>
      <w:rPr>
        <w:rFonts w:ascii="Symbol" w:hAnsi="Symbol" w:cs="Symbol" w:hint="default"/>
        <w:sz w:val="18"/>
        <w:szCs w:val="18"/>
      </w:rPr>
    </w:lvl>
    <w:lvl w:ilvl="1" w:tplc="E65E25D4">
      <w:start w:val="1"/>
      <w:numFmt w:val="bullet"/>
      <w:lvlText w:val="o"/>
      <w:lvlJc w:val="left"/>
      <w:pPr>
        <w:ind w:left="1440" w:hanging="360"/>
      </w:pPr>
      <w:rPr>
        <w:rFonts w:ascii="Courier New" w:hAnsi="Courier New" w:cs="Courier New" w:hint="default"/>
      </w:rPr>
    </w:lvl>
    <w:lvl w:ilvl="2" w:tplc="B0A05D16">
      <w:start w:val="1"/>
      <w:numFmt w:val="bullet"/>
      <w:lvlText w:val=""/>
      <w:lvlJc w:val="left"/>
      <w:pPr>
        <w:ind w:left="2160" w:hanging="360"/>
      </w:pPr>
      <w:rPr>
        <w:rFonts w:ascii="Wingdings" w:hAnsi="Wingdings" w:cs="Wingdings" w:hint="default"/>
      </w:rPr>
    </w:lvl>
    <w:lvl w:ilvl="3" w:tplc="70BEC98E">
      <w:start w:val="1"/>
      <w:numFmt w:val="bullet"/>
      <w:lvlText w:val=""/>
      <w:lvlJc w:val="left"/>
      <w:pPr>
        <w:ind w:left="2880" w:hanging="360"/>
      </w:pPr>
      <w:rPr>
        <w:rFonts w:ascii="Symbol" w:hAnsi="Symbol" w:cs="Symbol" w:hint="default"/>
      </w:rPr>
    </w:lvl>
    <w:lvl w:ilvl="4" w:tplc="C7827F28">
      <w:start w:val="1"/>
      <w:numFmt w:val="bullet"/>
      <w:lvlText w:val="o"/>
      <w:lvlJc w:val="left"/>
      <w:pPr>
        <w:ind w:left="3600" w:hanging="360"/>
      </w:pPr>
      <w:rPr>
        <w:rFonts w:ascii="Courier New" w:hAnsi="Courier New" w:cs="Courier New" w:hint="default"/>
      </w:rPr>
    </w:lvl>
    <w:lvl w:ilvl="5" w:tplc="C144EAE6">
      <w:start w:val="1"/>
      <w:numFmt w:val="bullet"/>
      <w:lvlText w:val=""/>
      <w:lvlJc w:val="left"/>
      <w:pPr>
        <w:ind w:left="4320" w:hanging="360"/>
      </w:pPr>
      <w:rPr>
        <w:rFonts w:ascii="Wingdings" w:hAnsi="Wingdings" w:cs="Wingdings" w:hint="default"/>
      </w:rPr>
    </w:lvl>
    <w:lvl w:ilvl="6" w:tplc="3E6C14EC">
      <w:start w:val="1"/>
      <w:numFmt w:val="bullet"/>
      <w:lvlText w:val=""/>
      <w:lvlJc w:val="left"/>
      <w:pPr>
        <w:ind w:left="5040" w:hanging="360"/>
      </w:pPr>
      <w:rPr>
        <w:rFonts w:ascii="Symbol" w:hAnsi="Symbol" w:cs="Symbol" w:hint="default"/>
      </w:rPr>
    </w:lvl>
    <w:lvl w:ilvl="7" w:tplc="F1DAE58C">
      <w:start w:val="1"/>
      <w:numFmt w:val="bullet"/>
      <w:lvlText w:val="o"/>
      <w:lvlJc w:val="left"/>
      <w:pPr>
        <w:ind w:left="5760" w:hanging="360"/>
      </w:pPr>
      <w:rPr>
        <w:rFonts w:ascii="Courier New" w:hAnsi="Courier New" w:cs="Courier New" w:hint="default"/>
      </w:rPr>
    </w:lvl>
    <w:lvl w:ilvl="8" w:tplc="ADF88A92">
      <w:start w:val="1"/>
      <w:numFmt w:val="bullet"/>
      <w:lvlText w:val=""/>
      <w:lvlJc w:val="left"/>
      <w:pPr>
        <w:ind w:left="6480" w:hanging="360"/>
      </w:pPr>
      <w:rPr>
        <w:rFonts w:ascii="Wingdings" w:hAnsi="Wingdings" w:cs="Wingdings" w:hint="default"/>
      </w:rPr>
    </w:lvl>
  </w:abstractNum>
  <w:abstractNum w:abstractNumId="8" w15:restartNumberingAfterBreak="0">
    <w:nsid w:val="49934413"/>
    <w:multiLevelType w:val="hybridMultilevel"/>
    <w:tmpl w:val="C02E385E"/>
    <w:lvl w:ilvl="0" w:tplc="0576DA6C">
      <w:start w:val="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7BE6AFD"/>
    <w:multiLevelType w:val="hybridMultilevel"/>
    <w:tmpl w:val="5C42C240"/>
    <w:lvl w:ilvl="0" w:tplc="C07E3970">
      <w:start w:val="1"/>
      <w:numFmt w:val="bullet"/>
      <w:lvlText w:val=""/>
      <w:lvlJc w:val="left"/>
      <w:pPr>
        <w:ind w:left="720" w:hanging="360"/>
      </w:pPr>
      <w:rPr>
        <w:rFonts w:ascii="Symbol" w:hAnsi="Symbol" w:cs="Symbol" w:hint="default"/>
        <w:sz w:val="18"/>
        <w:szCs w:val="18"/>
      </w:rPr>
    </w:lvl>
    <w:lvl w:ilvl="1" w:tplc="EE109DB8">
      <w:start w:val="1"/>
      <w:numFmt w:val="bullet"/>
      <w:lvlText w:val="o"/>
      <w:lvlJc w:val="left"/>
      <w:pPr>
        <w:ind w:left="1440" w:hanging="360"/>
      </w:pPr>
      <w:rPr>
        <w:rFonts w:ascii="Courier New" w:hAnsi="Courier New" w:cs="Courier New" w:hint="default"/>
      </w:rPr>
    </w:lvl>
    <w:lvl w:ilvl="2" w:tplc="03564894">
      <w:start w:val="1"/>
      <w:numFmt w:val="bullet"/>
      <w:lvlText w:val=""/>
      <w:lvlJc w:val="left"/>
      <w:pPr>
        <w:ind w:left="2160" w:hanging="360"/>
      </w:pPr>
      <w:rPr>
        <w:rFonts w:ascii="Wingdings" w:hAnsi="Wingdings" w:cs="Wingdings" w:hint="default"/>
      </w:rPr>
    </w:lvl>
    <w:lvl w:ilvl="3" w:tplc="A4D0736A">
      <w:start w:val="1"/>
      <w:numFmt w:val="bullet"/>
      <w:lvlText w:val=""/>
      <w:lvlJc w:val="left"/>
      <w:pPr>
        <w:ind w:left="2880" w:hanging="360"/>
      </w:pPr>
      <w:rPr>
        <w:rFonts w:ascii="Symbol" w:hAnsi="Symbol" w:cs="Symbol" w:hint="default"/>
      </w:rPr>
    </w:lvl>
    <w:lvl w:ilvl="4" w:tplc="0792A94A">
      <w:start w:val="1"/>
      <w:numFmt w:val="bullet"/>
      <w:lvlText w:val="o"/>
      <w:lvlJc w:val="left"/>
      <w:pPr>
        <w:ind w:left="3600" w:hanging="360"/>
      </w:pPr>
      <w:rPr>
        <w:rFonts w:ascii="Courier New" w:hAnsi="Courier New" w:cs="Courier New" w:hint="default"/>
      </w:rPr>
    </w:lvl>
    <w:lvl w:ilvl="5" w:tplc="2D9286EC">
      <w:start w:val="1"/>
      <w:numFmt w:val="bullet"/>
      <w:lvlText w:val=""/>
      <w:lvlJc w:val="left"/>
      <w:pPr>
        <w:ind w:left="4320" w:hanging="360"/>
      </w:pPr>
      <w:rPr>
        <w:rFonts w:ascii="Wingdings" w:hAnsi="Wingdings" w:cs="Wingdings" w:hint="default"/>
      </w:rPr>
    </w:lvl>
    <w:lvl w:ilvl="6" w:tplc="8B20F0DC">
      <w:start w:val="1"/>
      <w:numFmt w:val="bullet"/>
      <w:lvlText w:val=""/>
      <w:lvlJc w:val="left"/>
      <w:pPr>
        <w:ind w:left="5040" w:hanging="360"/>
      </w:pPr>
      <w:rPr>
        <w:rFonts w:ascii="Symbol" w:hAnsi="Symbol" w:cs="Symbol" w:hint="default"/>
      </w:rPr>
    </w:lvl>
    <w:lvl w:ilvl="7" w:tplc="DCD80A98">
      <w:start w:val="1"/>
      <w:numFmt w:val="bullet"/>
      <w:lvlText w:val="o"/>
      <w:lvlJc w:val="left"/>
      <w:pPr>
        <w:ind w:left="5760" w:hanging="360"/>
      </w:pPr>
      <w:rPr>
        <w:rFonts w:ascii="Courier New" w:hAnsi="Courier New" w:cs="Courier New" w:hint="default"/>
      </w:rPr>
    </w:lvl>
    <w:lvl w:ilvl="8" w:tplc="B6683192">
      <w:start w:val="1"/>
      <w:numFmt w:val="bullet"/>
      <w:lvlText w:val=""/>
      <w:lvlJc w:val="left"/>
      <w:pPr>
        <w:ind w:left="6480" w:hanging="360"/>
      </w:pPr>
      <w:rPr>
        <w:rFonts w:ascii="Wingdings" w:hAnsi="Wingdings" w:cs="Wingdings" w:hint="default"/>
      </w:rPr>
    </w:lvl>
  </w:abstractNum>
  <w:abstractNum w:abstractNumId="10" w15:restartNumberingAfterBreak="0">
    <w:nsid w:val="5BD65F00"/>
    <w:multiLevelType w:val="hybridMultilevel"/>
    <w:tmpl w:val="75EA1802"/>
    <w:lvl w:ilvl="0" w:tplc="708ABC8A">
      <w:start w:val="1"/>
      <w:numFmt w:val="bullet"/>
      <w:lvlText w:val=""/>
      <w:lvlJc w:val="left"/>
      <w:pPr>
        <w:ind w:left="720" w:hanging="360"/>
      </w:pPr>
      <w:rPr>
        <w:rFonts w:ascii="Symbol" w:hAnsi="Symbol" w:cs="Symbol" w:hint="default"/>
        <w:sz w:val="18"/>
        <w:szCs w:val="18"/>
      </w:rPr>
    </w:lvl>
    <w:lvl w:ilvl="1" w:tplc="A2680684">
      <w:start w:val="1"/>
      <w:numFmt w:val="bullet"/>
      <w:lvlText w:val="o"/>
      <w:lvlJc w:val="left"/>
      <w:pPr>
        <w:ind w:left="1440" w:hanging="360"/>
      </w:pPr>
      <w:rPr>
        <w:rFonts w:ascii="Courier New" w:hAnsi="Courier New" w:cs="Courier New" w:hint="default"/>
      </w:rPr>
    </w:lvl>
    <w:lvl w:ilvl="2" w:tplc="51E8CB20">
      <w:start w:val="1"/>
      <w:numFmt w:val="bullet"/>
      <w:lvlText w:val=""/>
      <w:lvlJc w:val="left"/>
      <w:pPr>
        <w:ind w:left="2160" w:hanging="360"/>
      </w:pPr>
      <w:rPr>
        <w:rFonts w:ascii="Wingdings" w:hAnsi="Wingdings" w:cs="Wingdings" w:hint="default"/>
      </w:rPr>
    </w:lvl>
    <w:lvl w:ilvl="3" w:tplc="2DCC4E9E">
      <w:start w:val="1"/>
      <w:numFmt w:val="bullet"/>
      <w:lvlText w:val=""/>
      <w:lvlJc w:val="left"/>
      <w:pPr>
        <w:ind w:left="2880" w:hanging="360"/>
      </w:pPr>
      <w:rPr>
        <w:rFonts w:ascii="Symbol" w:hAnsi="Symbol" w:cs="Symbol" w:hint="default"/>
      </w:rPr>
    </w:lvl>
    <w:lvl w:ilvl="4" w:tplc="7A626AFC">
      <w:start w:val="1"/>
      <w:numFmt w:val="bullet"/>
      <w:lvlText w:val="o"/>
      <w:lvlJc w:val="left"/>
      <w:pPr>
        <w:ind w:left="3600" w:hanging="360"/>
      </w:pPr>
      <w:rPr>
        <w:rFonts w:ascii="Courier New" w:hAnsi="Courier New" w:cs="Courier New" w:hint="default"/>
      </w:rPr>
    </w:lvl>
    <w:lvl w:ilvl="5" w:tplc="B0D2D6A6">
      <w:start w:val="1"/>
      <w:numFmt w:val="bullet"/>
      <w:lvlText w:val=""/>
      <w:lvlJc w:val="left"/>
      <w:pPr>
        <w:ind w:left="4320" w:hanging="360"/>
      </w:pPr>
      <w:rPr>
        <w:rFonts w:ascii="Wingdings" w:hAnsi="Wingdings" w:cs="Wingdings" w:hint="default"/>
      </w:rPr>
    </w:lvl>
    <w:lvl w:ilvl="6" w:tplc="4F025950">
      <w:start w:val="1"/>
      <w:numFmt w:val="bullet"/>
      <w:lvlText w:val=""/>
      <w:lvlJc w:val="left"/>
      <w:pPr>
        <w:ind w:left="5040" w:hanging="360"/>
      </w:pPr>
      <w:rPr>
        <w:rFonts w:ascii="Symbol" w:hAnsi="Symbol" w:cs="Symbol" w:hint="default"/>
      </w:rPr>
    </w:lvl>
    <w:lvl w:ilvl="7" w:tplc="CCDE113C">
      <w:start w:val="1"/>
      <w:numFmt w:val="bullet"/>
      <w:lvlText w:val="o"/>
      <w:lvlJc w:val="left"/>
      <w:pPr>
        <w:ind w:left="5760" w:hanging="360"/>
      </w:pPr>
      <w:rPr>
        <w:rFonts w:ascii="Courier New" w:hAnsi="Courier New" w:cs="Courier New" w:hint="default"/>
      </w:rPr>
    </w:lvl>
    <w:lvl w:ilvl="8" w:tplc="67023FFA">
      <w:start w:val="1"/>
      <w:numFmt w:val="bullet"/>
      <w:lvlText w:val=""/>
      <w:lvlJc w:val="left"/>
      <w:pPr>
        <w:ind w:left="6480" w:hanging="360"/>
      </w:pPr>
      <w:rPr>
        <w:rFonts w:ascii="Wingdings" w:hAnsi="Wingdings" w:cs="Wingdings" w:hint="default"/>
      </w:rPr>
    </w:lvl>
  </w:abstractNum>
  <w:abstractNum w:abstractNumId="11" w15:restartNumberingAfterBreak="0">
    <w:nsid w:val="613B68F0"/>
    <w:multiLevelType w:val="hybridMultilevel"/>
    <w:tmpl w:val="33BAEE12"/>
    <w:lvl w:ilvl="0" w:tplc="52F292B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63AE470E"/>
    <w:multiLevelType w:val="hybridMultilevel"/>
    <w:tmpl w:val="5E6E10C6"/>
    <w:lvl w:ilvl="0" w:tplc="0576DA6C">
      <w:start w:val="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65E26AAE"/>
    <w:multiLevelType w:val="hybridMultilevel"/>
    <w:tmpl w:val="D832AEFE"/>
    <w:lvl w:ilvl="0" w:tplc="0576DA6C">
      <w:start w:val="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6AB452E1"/>
    <w:multiLevelType w:val="hybridMultilevel"/>
    <w:tmpl w:val="E9F6327C"/>
    <w:lvl w:ilvl="0" w:tplc="04240001">
      <w:start w:val="1"/>
      <w:numFmt w:val="bullet"/>
      <w:lvlText w:val=""/>
      <w:lvlJc w:val="left"/>
      <w:pPr>
        <w:ind w:left="720" w:hanging="360"/>
      </w:pPr>
      <w:rPr>
        <w:rFonts w:ascii="Symbol" w:hAnsi="Symbol" w:hint="default"/>
      </w:rPr>
    </w:lvl>
    <w:lvl w:ilvl="1" w:tplc="BFA840F4">
      <w:numFmt w:val="bullet"/>
      <w:lvlText w:val="•"/>
      <w:lvlJc w:val="left"/>
      <w:pPr>
        <w:ind w:left="1788" w:hanging="708"/>
      </w:pPr>
      <w:rPr>
        <w:rFonts w:ascii="Calibri" w:eastAsia="Times New Roman" w:hAnsi="Calibri" w:cs="Calibri"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6C177984"/>
    <w:multiLevelType w:val="hybridMultilevel"/>
    <w:tmpl w:val="08808738"/>
    <w:lvl w:ilvl="0" w:tplc="3AAE7DE6">
      <w:start w:val="1"/>
      <w:numFmt w:val="bullet"/>
      <w:lvlText w:val="-"/>
      <w:lvlJc w:val="left"/>
      <w:pPr>
        <w:ind w:left="720" w:hanging="360"/>
      </w:pPr>
      <w:rPr>
        <w:rFonts w:ascii="Viner Hand ITC" w:hAnsi="Viner Hand ITC"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70D60E5A"/>
    <w:multiLevelType w:val="hybridMultilevel"/>
    <w:tmpl w:val="6D2E1B8C"/>
    <w:lvl w:ilvl="0" w:tplc="0576DA6C">
      <w:start w:val="4"/>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7" w15:restartNumberingAfterBreak="0">
    <w:nsid w:val="71EA7621"/>
    <w:multiLevelType w:val="hybridMultilevel"/>
    <w:tmpl w:val="4F4A1ECC"/>
    <w:lvl w:ilvl="0" w:tplc="BFE08CAA">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392BBC"/>
    <w:multiLevelType w:val="hybridMultilevel"/>
    <w:tmpl w:val="205CEB0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737E6D8B"/>
    <w:multiLevelType w:val="hybridMultilevel"/>
    <w:tmpl w:val="71566EB8"/>
    <w:lvl w:ilvl="0" w:tplc="52F292B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75BC0167"/>
    <w:multiLevelType w:val="hybridMultilevel"/>
    <w:tmpl w:val="3800ADEA"/>
    <w:lvl w:ilvl="0" w:tplc="56080398">
      <w:numFmt w:val="bullet"/>
      <w:lvlText w:val="-"/>
      <w:lvlJc w:val="left"/>
      <w:pPr>
        <w:ind w:left="720" w:hanging="360"/>
      </w:pPr>
      <w:rPr>
        <w:rFonts w:ascii="Calibri" w:eastAsiaTheme="minorHAns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79D00047"/>
    <w:multiLevelType w:val="hybridMultilevel"/>
    <w:tmpl w:val="A52859C4"/>
    <w:lvl w:ilvl="0" w:tplc="6B3AF6AC">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1D4A3F"/>
    <w:multiLevelType w:val="hybridMultilevel"/>
    <w:tmpl w:val="40FEA2CE"/>
    <w:lvl w:ilvl="0" w:tplc="486013BE">
      <w:start w:val="1"/>
      <w:numFmt w:val="bullet"/>
      <w:lvlText w:val=""/>
      <w:lvlJc w:val="left"/>
      <w:pPr>
        <w:ind w:left="720" w:hanging="360"/>
      </w:pPr>
      <w:rPr>
        <w:rFonts w:ascii="Symbol" w:hAnsi="Symbol" w:cs="Symbol" w:hint="default"/>
        <w:sz w:val="18"/>
        <w:szCs w:val="18"/>
      </w:rPr>
    </w:lvl>
    <w:lvl w:ilvl="1" w:tplc="E72C3D0E">
      <w:start w:val="1"/>
      <w:numFmt w:val="bullet"/>
      <w:lvlText w:val="o"/>
      <w:lvlJc w:val="left"/>
      <w:pPr>
        <w:ind w:left="1440" w:hanging="360"/>
      </w:pPr>
      <w:rPr>
        <w:rFonts w:ascii="Courier New" w:hAnsi="Courier New" w:cs="Courier New" w:hint="default"/>
      </w:rPr>
    </w:lvl>
    <w:lvl w:ilvl="2" w:tplc="984E7E84">
      <w:start w:val="1"/>
      <w:numFmt w:val="bullet"/>
      <w:lvlText w:val=""/>
      <w:lvlJc w:val="left"/>
      <w:pPr>
        <w:ind w:left="2160" w:hanging="360"/>
      </w:pPr>
      <w:rPr>
        <w:rFonts w:ascii="Wingdings" w:hAnsi="Wingdings" w:cs="Wingdings" w:hint="default"/>
      </w:rPr>
    </w:lvl>
    <w:lvl w:ilvl="3" w:tplc="07EE8BD2">
      <w:start w:val="1"/>
      <w:numFmt w:val="bullet"/>
      <w:lvlText w:val=""/>
      <w:lvlJc w:val="left"/>
      <w:pPr>
        <w:ind w:left="2880" w:hanging="360"/>
      </w:pPr>
      <w:rPr>
        <w:rFonts w:ascii="Symbol" w:hAnsi="Symbol" w:cs="Symbol" w:hint="default"/>
      </w:rPr>
    </w:lvl>
    <w:lvl w:ilvl="4" w:tplc="88AA7B94">
      <w:start w:val="1"/>
      <w:numFmt w:val="bullet"/>
      <w:lvlText w:val="o"/>
      <w:lvlJc w:val="left"/>
      <w:pPr>
        <w:ind w:left="3600" w:hanging="360"/>
      </w:pPr>
      <w:rPr>
        <w:rFonts w:ascii="Courier New" w:hAnsi="Courier New" w:cs="Courier New" w:hint="default"/>
      </w:rPr>
    </w:lvl>
    <w:lvl w:ilvl="5" w:tplc="64AA6718">
      <w:start w:val="1"/>
      <w:numFmt w:val="bullet"/>
      <w:lvlText w:val=""/>
      <w:lvlJc w:val="left"/>
      <w:pPr>
        <w:ind w:left="4320" w:hanging="360"/>
      </w:pPr>
      <w:rPr>
        <w:rFonts w:ascii="Wingdings" w:hAnsi="Wingdings" w:cs="Wingdings" w:hint="default"/>
      </w:rPr>
    </w:lvl>
    <w:lvl w:ilvl="6" w:tplc="5D120634">
      <w:start w:val="1"/>
      <w:numFmt w:val="bullet"/>
      <w:lvlText w:val=""/>
      <w:lvlJc w:val="left"/>
      <w:pPr>
        <w:ind w:left="5040" w:hanging="360"/>
      </w:pPr>
      <w:rPr>
        <w:rFonts w:ascii="Symbol" w:hAnsi="Symbol" w:cs="Symbol" w:hint="default"/>
      </w:rPr>
    </w:lvl>
    <w:lvl w:ilvl="7" w:tplc="7D361AD4">
      <w:start w:val="1"/>
      <w:numFmt w:val="bullet"/>
      <w:lvlText w:val="o"/>
      <w:lvlJc w:val="left"/>
      <w:pPr>
        <w:ind w:left="5760" w:hanging="360"/>
      </w:pPr>
      <w:rPr>
        <w:rFonts w:ascii="Courier New" w:hAnsi="Courier New" w:cs="Courier New" w:hint="default"/>
      </w:rPr>
    </w:lvl>
    <w:lvl w:ilvl="8" w:tplc="8F4E4532">
      <w:start w:val="1"/>
      <w:numFmt w:val="bullet"/>
      <w:lvlText w:val=""/>
      <w:lvlJc w:val="left"/>
      <w:pPr>
        <w:ind w:left="6480" w:hanging="360"/>
      </w:pPr>
      <w:rPr>
        <w:rFonts w:ascii="Wingdings" w:hAnsi="Wingdings" w:cs="Wingdings" w:hint="default"/>
      </w:rPr>
    </w:lvl>
  </w:abstractNum>
  <w:abstractNum w:abstractNumId="23" w15:restartNumberingAfterBreak="0">
    <w:nsid w:val="7F6652CC"/>
    <w:multiLevelType w:val="hybridMultilevel"/>
    <w:tmpl w:val="A3740A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2"/>
  </w:num>
  <w:num w:numId="4">
    <w:abstractNumId w:val="6"/>
    <w:lvlOverride w:ilvl="0">
      <w:startOverride w:val="1"/>
    </w:lvlOverride>
    <w:lvlOverride w:ilvl="1"/>
    <w:lvlOverride w:ilvl="2">
      <w:startOverride w:val="10"/>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7"/>
  </w:num>
  <w:num w:numId="7">
    <w:abstractNumId w:val="14"/>
  </w:num>
  <w:num w:numId="8">
    <w:abstractNumId w:val="16"/>
  </w:num>
  <w:num w:numId="9">
    <w:abstractNumId w:val="13"/>
  </w:num>
  <w:num w:numId="10">
    <w:abstractNumId w:val="8"/>
  </w:num>
  <w:num w:numId="11">
    <w:abstractNumId w:val="12"/>
  </w:num>
  <w:num w:numId="12">
    <w:abstractNumId w:val="18"/>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1"/>
  </w:num>
  <w:num w:numId="16">
    <w:abstractNumId w:val="23"/>
  </w:num>
  <w:num w:numId="17">
    <w:abstractNumId w:val="4"/>
  </w:num>
  <w:num w:numId="18">
    <w:abstractNumId w:val="22"/>
  </w:num>
  <w:num w:numId="19">
    <w:abstractNumId w:val="5"/>
  </w:num>
  <w:num w:numId="20">
    <w:abstractNumId w:val="9"/>
  </w:num>
  <w:num w:numId="21">
    <w:abstractNumId w:val="10"/>
  </w:num>
  <w:num w:numId="22">
    <w:abstractNumId w:val="15"/>
  </w:num>
  <w:num w:numId="23">
    <w:abstractNumId w:val="21"/>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23"/>
    <w:rsid w:val="00321C23"/>
    <w:rsid w:val="00331A36"/>
    <w:rsid w:val="005C68E1"/>
    <w:rsid w:val="006100E4"/>
    <w:rsid w:val="007E36CF"/>
    <w:rsid w:val="00832113"/>
    <w:rsid w:val="00873DCB"/>
    <w:rsid w:val="008D28B2"/>
    <w:rsid w:val="00A00D89"/>
    <w:rsid w:val="00A55B0D"/>
    <w:rsid w:val="00AC0EA6"/>
    <w:rsid w:val="00B02226"/>
    <w:rsid w:val="00B3515A"/>
    <w:rsid w:val="00BC4AD9"/>
    <w:rsid w:val="00CA5C71"/>
    <w:rsid w:val="00CD5E2B"/>
    <w:rsid w:val="00CD6043"/>
    <w:rsid w:val="00D50763"/>
    <w:rsid w:val="00E164E3"/>
    <w:rsid w:val="00E774B7"/>
    <w:rsid w:val="00F40466"/>
    <w:rsid w:val="00FC4A6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9CA81"/>
  <w15:chartTrackingRefBased/>
  <w15:docId w15:val="{90C9A8F7-DD1A-47A0-A747-E6E68B0D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C68E1"/>
    <w:pPr>
      <w:spacing w:after="120" w:line="264" w:lineRule="auto"/>
    </w:pPr>
    <w:rPr>
      <w:rFonts w:eastAsiaTheme="minorEastAsia"/>
      <w:sz w:val="20"/>
      <w:szCs w:val="20"/>
    </w:rPr>
  </w:style>
  <w:style w:type="paragraph" w:styleId="Naslov1">
    <w:name w:val="heading 1"/>
    <w:basedOn w:val="Navaden"/>
    <w:next w:val="Navaden"/>
    <w:link w:val="Naslov1Znak"/>
    <w:uiPriority w:val="99"/>
    <w:qFormat/>
    <w:rsid w:val="005C68E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9"/>
    <w:semiHidden/>
    <w:unhideWhenUsed/>
    <w:qFormat/>
    <w:rsid w:val="005C68E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Naslov3">
    <w:name w:val="heading 3"/>
    <w:basedOn w:val="Navaden"/>
    <w:next w:val="Navaden"/>
    <w:link w:val="Naslov3Znak"/>
    <w:uiPriority w:val="99"/>
    <w:semiHidden/>
    <w:unhideWhenUsed/>
    <w:qFormat/>
    <w:rsid w:val="005C68E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Naslov4">
    <w:name w:val="heading 4"/>
    <w:basedOn w:val="Navaden"/>
    <w:next w:val="Navaden"/>
    <w:link w:val="Naslov4Znak"/>
    <w:uiPriority w:val="99"/>
    <w:semiHidden/>
    <w:unhideWhenUsed/>
    <w:qFormat/>
    <w:rsid w:val="005C68E1"/>
    <w:pPr>
      <w:keepNext/>
      <w:keepLines/>
      <w:spacing w:before="40" w:after="0"/>
      <w:outlineLvl w:val="3"/>
    </w:pPr>
    <w:rPr>
      <w:rFonts w:asciiTheme="majorHAnsi" w:eastAsiaTheme="majorEastAsia" w:hAnsiTheme="majorHAnsi" w:cstheme="majorBidi"/>
      <w:sz w:val="22"/>
      <w:szCs w:val="22"/>
    </w:rPr>
  </w:style>
  <w:style w:type="paragraph" w:styleId="Naslov5">
    <w:name w:val="heading 5"/>
    <w:basedOn w:val="Navaden"/>
    <w:next w:val="Navaden"/>
    <w:link w:val="Naslov5Znak"/>
    <w:uiPriority w:val="99"/>
    <w:semiHidden/>
    <w:unhideWhenUsed/>
    <w:qFormat/>
    <w:rsid w:val="005C68E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Naslov6">
    <w:name w:val="heading 6"/>
    <w:basedOn w:val="Navaden"/>
    <w:next w:val="Navaden"/>
    <w:link w:val="Naslov6Znak"/>
    <w:uiPriority w:val="99"/>
    <w:semiHidden/>
    <w:unhideWhenUsed/>
    <w:qFormat/>
    <w:rsid w:val="005C68E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Naslov7">
    <w:name w:val="heading 7"/>
    <w:basedOn w:val="Navaden"/>
    <w:next w:val="Navaden"/>
    <w:link w:val="Naslov7Znak"/>
    <w:uiPriority w:val="99"/>
    <w:semiHidden/>
    <w:unhideWhenUsed/>
    <w:qFormat/>
    <w:rsid w:val="005C68E1"/>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Naslov8">
    <w:name w:val="heading 8"/>
    <w:basedOn w:val="Navaden"/>
    <w:next w:val="Navaden"/>
    <w:link w:val="Naslov8Znak"/>
    <w:uiPriority w:val="99"/>
    <w:semiHidden/>
    <w:unhideWhenUsed/>
    <w:qFormat/>
    <w:rsid w:val="005C68E1"/>
    <w:pPr>
      <w:keepNext/>
      <w:keepLines/>
      <w:spacing w:before="40" w:after="0"/>
      <w:outlineLvl w:val="7"/>
    </w:pPr>
    <w:rPr>
      <w:rFonts w:asciiTheme="majorHAnsi" w:eastAsiaTheme="majorEastAsia" w:hAnsiTheme="majorHAnsi" w:cstheme="majorBidi"/>
      <w:b/>
      <w:bCs/>
      <w:color w:val="44546A" w:themeColor="text2"/>
    </w:rPr>
  </w:style>
  <w:style w:type="paragraph" w:styleId="Naslov9">
    <w:name w:val="heading 9"/>
    <w:basedOn w:val="Navaden"/>
    <w:next w:val="Navaden"/>
    <w:link w:val="Naslov9Znak"/>
    <w:uiPriority w:val="99"/>
    <w:semiHidden/>
    <w:unhideWhenUsed/>
    <w:qFormat/>
    <w:rsid w:val="005C68E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rsid w:val="005C68E1"/>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9"/>
    <w:semiHidden/>
    <w:rsid w:val="005C68E1"/>
    <w:rPr>
      <w:rFonts w:asciiTheme="majorHAnsi" w:eastAsiaTheme="majorEastAsia" w:hAnsiTheme="majorHAnsi" w:cstheme="majorBidi"/>
      <w:color w:val="404040" w:themeColor="text1" w:themeTint="BF"/>
      <w:sz w:val="28"/>
      <w:szCs w:val="28"/>
    </w:rPr>
  </w:style>
  <w:style w:type="character" w:customStyle="1" w:styleId="Naslov3Znak">
    <w:name w:val="Naslov 3 Znak"/>
    <w:basedOn w:val="Privzetapisavaodstavka"/>
    <w:link w:val="Naslov3"/>
    <w:uiPriority w:val="99"/>
    <w:semiHidden/>
    <w:rsid w:val="005C68E1"/>
    <w:rPr>
      <w:rFonts w:asciiTheme="majorHAnsi" w:eastAsiaTheme="majorEastAsia" w:hAnsiTheme="majorHAnsi" w:cstheme="majorBidi"/>
      <w:color w:val="44546A" w:themeColor="text2"/>
      <w:sz w:val="24"/>
      <w:szCs w:val="24"/>
    </w:rPr>
  </w:style>
  <w:style w:type="character" w:customStyle="1" w:styleId="Naslov4Znak">
    <w:name w:val="Naslov 4 Znak"/>
    <w:basedOn w:val="Privzetapisavaodstavka"/>
    <w:link w:val="Naslov4"/>
    <w:uiPriority w:val="99"/>
    <w:semiHidden/>
    <w:rsid w:val="005C68E1"/>
    <w:rPr>
      <w:rFonts w:asciiTheme="majorHAnsi" w:eastAsiaTheme="majorEastAsia" w:hAnsiTheme="majorHAnsi" w:cstheme="majorBidi"/>
    </w:rPr>
  </w:style>
  <w:style w:type="character" w:customStyle="1" w:styleId="Naslov5Znak">
    <w:name w:val="Naslov 5 Znak"/>
    <w:basedOn w:val="Privzetapisavaodstavka"/>
    <w:link w:val="Naslov5"/>
    <w:uiPriority w:val="99"/>
    <w:semiHidden/>
    <w:rsid w:val="005C68E1"/>
    <w:rPr>
      <w:rFonts w:asciiTheme="majorHAnsi" w:eastAsiaTheme="majorEastAsia" w:hAnsiTheme="majorHAnsi" w:cstheme="majorBidi"/>
      <w:color w:val="44546A" w:themeColor="text2"/>
    </w:rPr>
  </w:style>
  <w:style w:type="character" w:customStyle="1" w:styleId="Naslov6Znak">
    <w:name w:val="Naslov 6 Znak"/>
    <w:basedOn w:val="Privzetapisavaodstavka"/>
    <w:link w:val="Naslov6"/>
    <w:uiPriority w:val="99"/>
    <w:semiHidden/>
    <w:rsid w:val="005C68E1"/>
    <w:rPr>
      <w:rFonts w:asciiTheme="majorHAnsi" w:eastAsiaTheme="majorEastAsia" w:hAnsiTheme="majorHAnsi" w:cstheme="majorBidi"/>
      <w:i/>
      <w:iCs/>
      <w:color w:val="44546A" w:themeColor="text2"/>
      <w:sz w:val="21"/>
      <w:szCs w:val="21"/>
    </w:rPr>
  </w:style>
  <w:style w:type="character" w:customStyle="1" w:styleId="Naslov7Znak">
    <w:name w:val="Naslov 7 Znak"/>
    <w:basedOn w:val="Privzetapisavaodstavka"/>
    <w:link w:val="Naslov7"/>
    <w:uiPriority w:val="99"/>
    <w:semiHidden/>
    <w:rsid w:val="005C68E1"/>
    <w:rPr>
      <w:rFonts w:asciiTheme="majorHAnsi" w:eastAsiaTheme="majorEastAsia" w:hAnsiTheme="majorHAnsi" w:cstheme="majorBidi"/>
      <w:i/>
      <w:iCs/>
      <w:color w:val="1F3864" w:themeColor="accent1" w:themeShade="80"/>
      <w:sz w:val="21"/>
      <w:szCs w:val="21"/>
    </w:rPr>
  </w:style>
  <w:style w:type="character" w:customStyle="1" w:styleId="Naslov8Znak">
    <w:name w:val="Naslov 8 Znak"/>
    <w:basedOn w:val="Privzetapisavaodstavka"/>
    <w:link w:val="Naslov8"/>
    <w:uiPriority w:val="99"/>
    <w:semiHidden/>
    <w:rsid w:val="005C68E1"/>
    <w:rPr>
      <w:rFonts w:asciiTheme="majorHAnsi" w:eastAsiaTheme="majorEastAsia" w:hAnsiTheme="majorHAnsi" w:cstheme="majorBidi"/>
      <w:b/>
      <w:bCs/>
      <w:color w:val="44546A" w:themeColor="text2"/>
      <w:sz w:val="20"/>
      <w:szCs w:val="20"/>
    </w:rPr>
  </w:style>
  <w:style w:type="character" w:customStyle="1" w:styleId="Naslov9Znak">
    <w:name w:val="Naslov 9 Znak"/>
    <w:basedOn w:val="Privzetapisavaodstavka"/>
    <w:link w:val="Naslov9"/>
    <w:uiPriority w:val="99"/>
    <w:semiHidden/>
    <w:rsid w:val="005C68E1"/>
    <w:rPr>
      <w:rFonts w:asciiTheme="majorHAnsi" w:eastAsiaTheme="majorEastAsia" w:hAnsiTheme="majorHAnsi" w:cstheme="majorBidi"/>
      <w:b/>
      <w:bCs/>
      <w:i/>
      <w:iCs/>
      <w:color w:val="44546A" w:themeColor="text2"/>
      <w:sz w:val="20"/>
      <w:szCs w:val="20"/>
    </w:rPr>
  </w:style>
  <w:style w:type="character" w:styleId="Hiperpovezava">
    <w:name w:val="Hyperlink"/>
    <w:unhideWhenUsed/>
    <w:rsid w:val="005C68E1"/>
    <w:rPr>
      <w:color w:val="0000FF"/>
      <w:u w:val="single"/>
    </w:rPr>
  </w:style>
  <w:style w:type="paragraph" w:customStyle="1" w:styleId="msonormal0">
    <w:name w:val="msonormal"/>
    <w:basedOn w:val="Navaden"/>
    <w:rsid w:val="005C68E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protnaopomba-besediloZnak">
    <w:name w:val="Sprotna opomba - besedilo Znak"/>
    <w:basedOn w:val="Privzetapisavaodstavka"/>
    <w:link w:val="Sprotnaopomba-besedilo"/>
    <w:uiPriority w:val="99"/>
    <w:semiHidden/>
    <w:rsid w:val="005C68E1"/>
    <w:rPr>
      <w:rFonts w:ascii="Bookman Old Style" w:eastAsia="Times New Roman" w:hAnsi="Bookman Old Style" w:cs="Bookman Old Style"/>
      <w:sz w:val="20"/>
      <w:szCs w:val="20"/>
      <w:lang w:val="en-US" w:eastAsia="sl-SI"/>
    </w:rPr>
  </w:style>
  <w:style w:type="paragraph" w:styleId="Sprotnaopomba-besedilo">
    <w:name w:val="footnote text"/>
    <w:basedOn w:val="Navaden"/>
    <w:link w:val="Sprotnaopomba-besediloZnak"/>
    <w:uiPriority w:val="99"/>
    <w:semiHidden/>
    <w:unhideWhenUsed/>
    <w:rsid w:val="005C68E1"/>
    <w:pPr>
      <w:spacing w:after="0" w:line="240" w:lineRule="auto"/>
      <w:jc w:val="both"/>
    </w:pPr>
    <w:rPr>
      <w:rFonts w:ascii="Bookman Old Style" w:eastAsia="Times New Roman" w:hAnsi="Bookman Old Style" w:cs="Bookman Old Style"/>
      <w:lang w:val="en-US" w:eastAsia="sl-SI"/>
    </w:rPr>
  </w:style>
  <w:style w:type="character" w:customStyle="1" w:styleId="PripombabesediloZnak">
    <w:name w:val="Pripomba – besedilo Znak"/>
    <w:basedOn w:val="Privzetapisavaodstavka"/>
    <w:link w:val="Pripombabesedilo"/>
    <w:uiPriority w:val="99"/>
    <w:semiHidden/>
    <w:rsid w:val="005C68E1"/>
    <w:rPr>
      <w:rFonts w:eastAsiaTheme="minorEastAsia"/>
      <w:sz w:val="20"/>
      <w:szCs w:val="20"/>
    </w:rPr>
  </w:style>
  <w:style w:type="paragraph" w:styleId="Pripombabesedilo">
    <w:name w:val="annotation text"/>
    <w:basedOn w:val="Navaden"/>
    <w:link w:val="PripombabesediloZnak"/>
    <w:uiPriority w:val="99"/>
    <w:semiHidden/>
    <w:unhideWhenUsed/>
    <w:rsid w:val="005C68E1"/>
    <w:pPr>
      <w:spacing w:line="240" w:lineRule="auto"/>
    </w:pPr>
  </w:style>
  <w:style w:type="paragraph" w:styleId="Glava">
    <w:name w:val="header"/>
    <w:basedOn w:val="Navaden"/>
    <w:link w:val="GlavaZnak"/>
    <w:uiPriority w:val="99"/>
    <w:unhideWhenUsed/>
    <w:rsid w:val="005C68E1"/>
    <w:pPr>
      <w:tabs>
        <w:tab w:val="center" w:pos="4536"/>
        <w:tab w:val="right" w:pos="9072"/>
      </w:tabs>
      <w:spacing w:after="0" w:line="240" w:lineRule="auto"/>
    </w:pPr>
  </w:style>
  <w:style w:type="character" w:customStyle="1" w:styleId="GlavaZnak">
    <w:name w:val="Glava Znak"/>
    <w:basedOn w:val="Privzetapisavaodstavka"/>
    <w:link w:val="Glava"/>
    <w:uiPriority w:val="99"/>
    <w:rsid w:val="005C68E1"/>
    <w:rPr>
      <w:rFonts w:eastAsiaTheme="minorEastAsia"/>
      <w:sz w:val="20"/>
      <w:szCs w:val="20"/>
    </w:rPr>
  </w:style>
  <w:style w:type="character" w:customStyle="1" w:styleId="NogaZnak">
    <w:name w:val="Noga Znak"/>
    <w:basedOn w:val="Privzetapisavaodstavka"/>
    <w:link w:val="Noga"/>
    <w:uiPriority w:val="99"/>
    <w:rsid w:val="005C68E1"/>
    <w:rPr>
      <w:rFonts w:eastAsiaTheme="minorEastAsia"/>
      <w:sz w:val="20"/>
      <w:szCs w:val="20"/>
    </w:rPr>
  </w:style>
  <w:style w:type="paragraph" w:styleId="Noga">
    <w:name w:val="footer"/>
    <w:basedOn w:val="Navaden"/>
    <w:link w:val="NogaZnak"/>
    <w:uiPriority w:val="99"/>
    <w:unhideWhenUsed/>
    <w:rsid w:val="005C68E1"/>
    <w:pPr>
      <w:tabs>
        <w:tab w:val="center" w:pos="4536"/>
        <w:tab w:val="right" w:pos="9072"/>
      </w:tabs>
      <w:spacing w:after="0" w:line="240" w:lineRule="auto"/>
    </w:pPr>
  </w:style>
  <w:style w:type="paragraph" w:styleId="Naslov">
    <w:name w:val="Title"/>
    <w:basedOn w:val="Navaden"/>
    <w:next w:val="Navaden"/>
    <w:link w:val="NaslovZnak"/>
    <w:uiPriority w:val="99"/>
    <w:qFormat/>
    <w:rsid w:val="005C68E1"/>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NaslovZnak">
    <w:name w:val="Naslov Znak"/>
    <w:basedOn w:val="Privzetapisavaodstavka"/>
    <w:link w:val="Naslov"/>
    <w:uiPriority w:val="99"/>
    <w:rsid w:val="005C68E1"/>
    <w:rPr>
      <w:rFonts w:asciiTheme="majorHAnsi" w:eastAsiaTheme="majorEastAsia" w:hAnsiTheme="majorHAnsi" w:cstheme="majorBidi"/>
      <w:color w:val="4472C4" w:themeColor="accent1"/>
      <w:spacing w:val="-10"/>
      <w:sz w:val="56"/>
      <w:szCs w:val="56"/>
    </w:rPr>
  </w:style>
  <w:style w:type="character" w:customStyle="1" w:styleId="TelobesedilaZnak">
    <w:name w:val="Telo besedila Znak"/>
    <w:basedOn w:val="Privzetapisavaodstavka"/>
    <w:link w:val="Telobesedila"/>
    <w:uiPriority w:val="99"/>
    <w:semiHidden/>
    <w:rsid w:val="005C68E1"/>
    <w:rPr>
      <w:rFonts w:ascii="Bookman Old Style" w:eastAsia="Times New Roman" w:hAnsi="Bookman Old Style" w:cs="Bookman Old Style"/>
      <w:vanish/>
      <w:color w:val="000000"/>
      <w:lang w:eastAsia="sl-SI"/>
    </w:rPr>
  </w:style>
  <w:style w:type="paragraph" w:styleId="Telobesedila">
    <w:name w:val="Body Text"/>
    <w:basedOn w:val="Navaden"/>
    <w:link w:val="TelobesedilaZnak"/>
    <w:uiPriority w:val="99"/>
    <w:semiHidden/>
    <w:unhideWhenUsed/>
    <w:rsid w:val="005C68E1"/>
    <w:pPr>
      <w:spacing w:after="0" w:line="240" w:lineRule="auto"/>
      <w:jc w:val="both"/>
    </w:pPr>
    <w:rPr>
      <w:rFonts w:ascii="Bookman Old Style" w:eastAsia="Times New Roman" w:hAnsi="Bookman Old Style" w:cs="Bookman Old Style"/>
      <w:vanish/>
      <w:color w:val="000000"/>
      <w:sz w:val="22"/>
      <w:szCs w:val="22"/>
      <w:lang w:eastAsia="sl-SI"/>
    </w:rPr>
  </w:style>
  <w:style w:type="character" w:customStyle="1" w:styleId="Telobesedila-zamikZnak">
    <w:name w:val="Telo besedila - zamik Znak"/>
    <w:basedOn w:val="Privzetapisavaodstavka"/>
    <w:link w:val="Telobesedila-zamik"/>
    <w:uiPriority w:val="99"/>
    <w:semiHidden/>
    <w:rsid w:val="005C68E1"/>
    <w:rPr>
      <w:rFonts w:ascii="Bookman Old Style" w:eastAsia="Times New Roman" w:hAnsi="Bookman Old Style" w:cs="Bookman Old Style"/>
      <w:color w:val="000000"/>
      <w:lang w:eastAsia="sl-SI"/>
    </w:rPr>
  </w:style>
  <w:style w:type="paragraph" w:styleId="Telobesedila-zamik">
    <w:name w:val="Body Text Indent"/>
    <w:basedOn w:val="Navaden"/>
    <w:link w:val="Telobesedila-zamikZnak"/>
    <w:uiPriority w:val="99"/>
    <w:semiHidden/>
    <w:unhideWhenUsed/>
    <w:rsid w:val="005C68E1"/>
    <w:pPr>
      <w:spacing w:line="240" w:lineRule="auto"/>
      <w:ind w:left="283"/>
    </w:pPr>
    <w:rPr>
      <w:rFonts w:ascii="Bookman Old Style" w:eastAsia="Times New Roman" w:hAnsi="Bookman Old Style" w:cs="Bookman Old Style"/>
      <w:color w:val="000000"/>
      <w:sz w:val="22"/>
      <w:szCs w:val="22"/>
      <w:lang w:eastAsia="sl-SI"/>
    </w:rPr>
  </w:style>
  <w:style w:type="paragraph" w:styleId="Podnaslov">
    <w:name w:val="Subtitle"/>
    <w:basedOn w:val="Navaden"/>
    <w:next w:val="Navaden"/>
    <w:link w:val="PodnaslovZnak"/>
    <w:uiPriority w:val="11"/>
    <w:qFormat/>
    <w:rsid w:val="005C68E1"/>
    <w:pPr>
      <w:spacing w:line="240" w:lineRule="auto"/>
    </w:pPr>
    <w:rPr>
      <w:rFonts w:asciiTheme="majorHAnsi" w:eastAsiaTheme="majorEastAsia" w:hAnsiTheme="majorHAnsi" w:cstheme="majorBidi"/>
      <w:sz w:val="24"/>
      <w:szCs w:val="24"/>
    </w:rPr>
  </w:style>
  <w:style w:type="character" w:customStyle="1" w:styleId="PodnaslovZnak">
    <w:name w:val="Podnaslov Znak"/>
    <w:basedOn w:val="Privzetapisavaodstavka"/>
    <w:link w:val="Podnaslov"/>
    <w:uiPriority w:val="11"/>
    <w:rsid w:val="005C68E1"/>
    <w:rPr>
      <w:rFonts w:asciiTheme="majorHAnsi" w:eastAsiaTheme="majorEastAsia" w:hAnsiTheme="majorHAnsi" w:cstheme="majorBidi"/>
      <w:sz w:val="24"/>
      <w:szCs w:val="24"/>
    </w:rPr>
  </w:style>
  <w:style w:type="character" w:customStyle="1" w:styleId="Telobesedila2Znak">
    <w:name w:val="Telo besedila 2 Znak"/>
    <w:basedOn w:val="Privzetapisavaodstavka"/>
    <w:link w:val="Telobesedila2"/>
    <w:uiPriority w:val="99"/>
    <w:semiHidden/>
    <w:rsid w:val="005C68E1"/>
    <w:rPr>
      <w:rFonts w:ascii="Bookman Old Style" w:eastAsia="Times New Roman" w:hAnsi="Bookman Old Style" w:cs="Bookman Old Style"/>
      <w:color w:val="000000"/>
      <w:lang w:eastAsia="sl-SI"/>
    </w:rPr>
  </w:style>
  <w:style w:type="paragraph" w:styleId="Telobesedila2">
    <w:name w:val="Body Text 2"/>
    <w:basedOn w:val="Navaden"/>
    <w:link w:val="Telobesedila2Znak"/>
    <w:uiPriority w:val="99"/>
    <w:semiHidden/>
    <w:unhideWhenUsed/>
    <w:rsid w:val="005C68E1"/>
    <w:pPr>
      <w:spacing w:line="480" w:lineRule="auto"/>
    </w:pPr>
    <w:rPr>
      <w:rFonts w:ascii="Bookman Old Style" w:eastAsia="Times New Roman" w:hAnsi="Bookman Old Style" w:cs="Bookman Old Style"/>
      <w:color w:val="000000"/>
      <w:sz w:val="22"/>
      <w:szCs w:val="22"/>
      <w:lang w:eastAsia="sl-SI"/>
    </w:rPr>
  </w:style>
  <w:style w:type="character" w:customStyle="1" w:styleId="Telobesedila3Znak">
    <w:name w:val="Telo besedila 3 Znak"/>
    <w:basedOn w:val="Privzetapisavaodstavka"/>
    <w:link w:val="Telobesedila3"/>
    <w:uiPriority w:val="99"/>
    <w:semiHidden/>
    <w:rsid w:val="005C68E1"/>
    <w:rPr>
      <w:rFonts w:ascii="Bookman Old Style" w:eastAsia="Times New Roman" w:hAnsi="Bookman Old Style" w:cs="Bookman Old Style"/>
      <w:b/>
      <w:bCs/>
      <w:lang w:eastAsia="sl-SI"/>
    </w:rPr>
  </w:style>
  <w:style w:type="paragraph" w:styleId="Telobesedila3">
    <w:name w:val="Body Text 3"/>
    <w:basedOn w:val="Navaden"/>
    <w:link w:val="Telobesedila3Znak"/>
    <w:uiPriority w:val="99"/>
    <w:semiHidden/>
    <w:unhideWhenUsed/>
    <w:rsid w:val="005C68E1"/>
    <w:pPr>
      <w:spacing w:after="0" w:line="240" w:lineRule="auto"/>
      <w:jc w:val="both"/>
    </w:pPr>
    <w:rPr>
      <w:rFonts w:ascii="Bookman Old Style" w:eastAsia="Times New Roman" w:hAnsi="Bookman Old Style" w:cs="Bookman Old Style"/>
      <w:b/>
      <w:bCs/>
      <w:sz w:val="22"/>
      <w:szCs w:val="22"/>
      <w:lang w:eastAsia="sl-SI"/>
    </w:rPr>
  </w:style>
  <w:style w:type="character" w:customStyle="1" w:styleId="Telobesedila-zamik2Znak">
    <w:name w:val="Telo besedila - zamik 2 Znak"/>
    <w:basedOn w:val="Privzetapisavaodstavka"/>
    <w:link w:val="Telobesedila-zamik2"/>
    <w:uiPriority w:val="99"/>
    <w:semiHidden/>
    <w:rsid w:val="005C68E1"/>
    <w:rPr>
      <w:rFonts w:ascii="Bookman Old Style" w:eastAsia="Times New Roman" w:hAnsi="Bookman Old Style" w:cs="Bookman Old Style"/>
      <w:color w:val="000000"/>
      <w:lang w:eastAsia="sl-SI"/>
    </w:rPr>
  </w:style>
  <w:style w:type="paragraph" w:styleId="Telobesedila-zamik2">
    <w:name w:val="Body Text Indent 2"/>
    <w:basedOn w:val="Navaden"/>
    <w:link w:val="Telobesedila-zamik2Znak"/>
    <w:uiPriority w:val="99"/>
    <w:semiHidden/>
    <w:unhideWhenUsed/>
    <w:rsid w:val="005C68E1"/>
    <w:pPr>
      <w:spacing w:line="480" w:lineRule="auto"/>
      <w:ind w:left="283"/>
    </w:pPr>
    <w:rPr>
      <w:rFonts w:ascii="Bookman Old Style" w:eastAsia="Times New Roman" w:hAnsi="Bookman Old Style" w:cs="Bookman Old Style"/>
      <w:color w:val="000000"/>
      <w:sz w:val="22"/>
      <w:szCs w:val="22"/>
      <w:lang w:eastAsia="sl-SI"/>
    </w:rPr>
  </w:style>
  <w:style w:type="character" w:customStyle="1" w:styleId="ZadevapripombeZnak">
    <w:name w:val="Zadeva pripombe Znak"/>
    <w:basedOn w:val="PripombabesediloZnak"/>
    <w:link w:val="Zadevapripombe"/>
    <w:uiPriority w:val="99"/>
    <w:semiHidden/>
    <w:rsid w:val="005C68E1"/>
    <w:rPr>
      <w:rFonts w:eastAsiaTheme="minorEastAsia"/>
      <w:b/>
      <w:bCs/>
      <w:sz w:val="20"/>
      <w:szCs w:val="20"/>
    </w:rPr>
  </w:style>
  <w:style w:type="paragraph" w:styleId="Zadevapripombe">
    <w:name w:val="annotation subject"/>
    <w:basedOn w:val="Pripombabesedilo"/>
    <w:next w:val="Pripombabesedilo"/>
    <w:link w:val="ZadevapripombeZnak"/>
    <w:uiPriority w:val="99"/>
    <w:semiHidden/>
    <w:unhideWhenUsed/>
    <w:rsid w:val="005C68E1"/>
    <w:rPr>
      <w:b/>
      <w:bCs/>
    </w:rPr>
  </w:style>
  <w:style w:type="character" w:customStyle="1" w:styleId="BesedilooblakaZnak">
    <w:name w:val="Besedilo oblačka Znak"/>
    <w:basedOn w:val="Privzetapisavaodstavka"/>
    <w:link w:val="Besedilooblaka"/>
    <w:uiPriority w:val="99"/>
    <w:semiHidden/>
    <w:rsid w:val="005C68E1"/>
    <w:rPr>
      <w:rFonts w:ascii="Tahoma" w:eastAsiaTheme="minorEastAsia" w:hAnsi="Tahoma" w:cs="Tahoma"/>
      <w:sz w:val="16"/>
      <w:szCs w:val="16"/>
    </w:rPr>
  </w:style>
  <w:style w:type="paragraph" w:styleId="Besedilooblaka">
    <w:name w:val="Balloon Text"/>
    <w:basedOn w:val="Navaden"/>
    <w:link w:val="BesedilooblakaZnak"/>
    <w:uiPriority w:val="99"/>
    <w:semiHidden/>
    <w:unhideWhenUsed/>
    <w:rsid w:val="005C68E1"/>
    <w:pPr>
      <w:spacing w:after="0" w:line="240" w:lineRule="auto"/>
    </w:pPr>
    <w:rPr>
      <w:rFonts w:ascii="Tahoma" w:hAnsi="Tahoma" w:cs="Tahoma"/>
      <w:sz w:val="16"/>
      <w:szCs w:val="16"/>
    </w:rPr>
  </w:style>
  <w:style w:type="paragraph" w:styleId="Brezrazmikov">
    <w:name w:val="No Spacing"/>
    <w:uiPriority w:val="1"/>
    <w:qFormat/>
    <w:rsid w:val="005C68E1"/>
    <w:rPr>
      <w:rFonts w:eastAsiaTheme="minorEastAsia"/>
      <w:sz w:val="20"/>
      <w:szCs w:val="20"/>
    </w:rPr>
  </w:style>
  <w:style w:type="character" w:customStyle="1" w:styleId="OdstavekseznamaZnak">
    <w:name w:val="Odstavek seznama Znak"/>
    <w:link w:val="Odstavekseznama"/>
    <w:uiPriority w:val="99"/>
    <w:locked/>
    <w:rsid w:val="005C68E1"/>
  </w:style>
  <w:style w:type="paragraph" w:styleId="Odstavekseznama">
    <w:name w:val="List Paragraph"/>
    <w:basedOn w:val="Navaden"/>
    <w:link w:val="OdstavekseznamaZnak"/>
    <w:uiPriority w:val="99"/>
    <w:qFormat/>
    <w:rsid w:val="005C68E1"/>
    <w:pPr>
      <w:ind w:left="720"/>
      <w:contextualSpacing/>
    </w:pPr>
    <w:rPr>
      <w:rFonts w:eastAsiaTheme="minorHAnsi"/>
      <w:sz w:val="22"/>
      <w:szCs w:val="22"/>
    </w:rPr>
  </w:style>
  <w:style w:type="paragraph" w:styleId="Citat">
    <w:name w:val="Quote"/>
    <w:basedOn w:val="Navaden"/>
    <w:next w:val="Navaden"/>
    <w:link w:val="CitatZnak"/>
    <w:uiPriority w:val="29"/>
    <w:qFormat/>
    <w:rsid w:val="005C68E1"/>
    <w:pPr>
      <w:spacing w:before="160"/>
      <w:ind w:left="720" w:right="720"/>
    </w:pPr>
    <w:rPr>
      <w:i/>
      <w:iCs/>
      <w:color w:val="404040" w:themeColor="text1" w:themeTint="BF"/>
    </w:rPr>
  </w:style>
  <w:style w:type="character" w:customStyle="1" w:styleId="CitatZnak">
    <w:name w:val="Citat Znak"/>
    <w:basedOn w:val="Privzetapisavaodstavka"/>
    <w:link w:val="Citat"/>
    <w:uiPriority w:val="29"/>
    <w:rsid w:val="005C68E1"/>
    <w:rPr>
      <w:rFonts w:eastAsiaTheme="minorEastAsia"/>
      <w:i/>
      <w:iCs/>
      <w:color w:val="404040" w:themeColor="text1" w:themeTint="BF"/>
      <w:sz w:val="20"/>
      <w:szCs w:val="20"/>
    </w:rPr>
  </w:style>
  <w:style w:type="paragraph" w:styleId="Intenzivencitat">
    <w:name w:val="Intense Quote"/>
    <w:basedOn w:val="Navaden"/>
    <w:next w:val="Navaden"/>
    <w:link w:val="IntenzivencitatZnak"/>
    <w:uiPriority w:val="30"/>
    <w:qFormat/>
    <w:rsid w:val="005C68E1"/>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zivencitatZnak">
    <w:name w:val="Intenziven citat Znak"/>
    <w:basedOn w:val="Privzetapisavaodstavka"/>
    <w:link w:val="Intenzivencitat"/>
    <w:uiPriority w:val="30"/>
    <w:rsid w:val="005C68E1"/>
    <w:rPr>
      <w:rFonts w:asciiTheme="majorHAnsi" w:eastAsiaTheme="majorEastAsia" w:hAnsiTheme="majorHAnsi" w:cstheme="majorBidi"/>
      <w:color w:val="4472C4" w:themeColor="accent1"/>
      <w:sz w:val="28"/>
      <w:szCs w:val="28"/>
    </w:rPr>
  </w:style>
  <w:style w:type="character" w:customStyle="1" w:styleId="ParagrafChar">
    <w:name w:val="Paragraf Char"/>
    <w:basedOn w:val="Privzetapisavaodstavka"/>
    <w:link w:val="Paragraf"/>
    <w:locked/>
    <w:rsid w:val="005C68E1"/>
    <w:rPr>
      <w:sz w:val="18"/>
      <w:szCs w:val="18"/>
    </w:rPr>
  </w:style>
  <w:style w:type="paragraph" w:customStyle="1" w:styleId="Paragraf">
    <w:name w:val="Paragraf"/>
    <w:basedOn w:val="Navaden"/>
    <w:link w:val="ParagrafChar"/>
    <w:rsid w:val="005C68E1"/>
    <w:pPr>
      <w:spacing w:before="120"/>
    </w:pPr>
    <w:rPr>
      <w:rFonts w:eastAsiaTheme="minorHAnsi"/>
      <w:sz w:val="18"/>
      <w:szCs w:val="18"/>
    </w:rPr>
  </w:style>
  <w:style w:type="paragraph" w:customStyle="1" w:styleId="ListParagraphPHPDOCX">
    <w:name w:val="List Paragraph PHPDOCX"/>
    <w:basedOn w:val="Navaden"/>
    <w:uiPriority w:val="34"/>
    <w:rsid w:val="005C68E1"/>
    <w:pPr>
      <w:ind w:left="720"/>
      <w:contextualSpacing/>
    </w:pPr>
  </w:style>
  <w:style w:type="character" w:customStyle="1" w:styleId="TitleCarPHPDOCX">
    <w:name w:val="Title Car PHPDOCX"/>
    <w:basedOn w:val="DefaultParagraphFontPHPDOCX"/>
    <w:link w:val="TitlePHPDOCX"/>
    <w:uiPriority w:val="10"/>
    <w:locked/>
    <w:rsid w:val="005C68E1"/>
    <w:rPr>
      <w:rFonts w:asciiTheme="majorHAnsi" w:eastAsiaTheme="majorEastAsia" w:hAnsiTheme="majorHAnsi" w:cstheme="majorBidi"/>
      <w:color w:val="323E4F" w:themeColor="text2" w:themeShade="BF"/>
      <w:spacing w:val="5"/>
      <w:kern w:val="28"/>
      <w:sz w:val="52"/>
      <w:szCs w:val="52"/>
    </w:rPr>
  </w:style>
  <w:style w:type="character" w:customStyle="1" w:styleId="DefaultParagraphFontPHPDOCX">
    <w:name w:val="Default Paragraph Font PHPDOCX"/>
    <w:uiPriority w:val="1"/>
    <w:semiHidden/>
    <w:rsid w:val="005C68E1"/>
  </w:style>
  <w:style w:type="paragraph" w:customStyle="1" w:styleId="TitlePHPDOCX">
    <w:name w:val="Title PHPDOCX"/>
    <w:basedOn w:val="Navaden"/>
    <w:next w:val="Navaden"/>
    <w:link w:val="TitleCarPHPDOCX"/>
    <w:uiPriority w:val="10"/>
    <w:rsid w:val="005C68E1"/>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SubtitleCarPHPDOCX">
    <w:name w:val="Subtitle Car PHPDOCX"/>
    <w:basedOn w:val="DefaultParagraphFontPHPDOCX"/>
    <w:link w:val="SubtitlePHPDOCX"/>
    <w:uiPriority w:val="11"/>
    <w:locked/>
    <w:rsid w:val="005C68E1"/>
    <w:rPr>
      <w:rFonts w:asciiTheme="majorHAnsi" w:eastAsiaTheme="majorEastAsia" w:hAnsiTheme="majorHAnsi" w:cstheme="majorBidi"/>
      <w:i/>
      <w:iCs/>
      <w:color w:val="4472C4" w:themeColor="accent1"/>
      <w:spacing w:val="15"/>
      <w:sz w:val="24"/>
      <w:szCs w:val="24"/>
    </w:rPr>
  </w:style>
  <w:style w:type="paragraph" w:customStyle="1" w:styleId="SubtitlePHPDOCX">
    <w:name w:val="Subtitle PHPDOCX"/>
    <w:basedOn w:val="Navaden"/>
    <w:next w:val="Navaden"/>
    <w:link w:val="SubtitleCarPHPDOCX"/>
    <w:uiPriority w:val="11"/>
    <w:rsid w:val="005C68E1"/>
    <w:rPr>
      <w:rFonts w:asciiTheme="majorHAnsi" w:eastAsiaTheme="majorEastAsia" w:hAnsiTheme="majorHAnsi" w:cstheme="majorBidi"/>
      <w:i/>
      <w:iCs/>
      <w:color w:val="4472C4" w:themeColor="accent1"/>
      <w:spacing w:val="15"/>
      <w:sz w:val="24"/>
      <w:szCs w:val="24"/>
    </w:rPr>
  </w:style>
  <w:style w:type="character" w:customStyle="1" w:styleId="CommentTextCharPHPDOCX">
    <w:name w:val="Comment Text Char PHPDOCX"/>
    <w:basedOn w:val="DefaultParagraphFontPHPDOCX"/>
    <w:link w:val="annotationtextPHPDOCX"/>
    <w:uiPriority w:val="99"/>
    <w:semiHidden/>
    <w:locked/>
    <w:rsid w:val="005C68E1"/>
  </w:style>
  <w:style w:type="paragraph" w:customStyle="1" w:styleId="annotationtextPHPDOCX">
    <w:name w:val="annotation text PHPDOCX"/>
    <w:basedOn w:val="Navaden"/>
    <w:link w:val="CommentTextCharPHPDOCX"/>
    <w:uiPriority w:val="99"/>
    <w:semiHidden/>
    <w:rsid w:val="005C68E1"/>
    <w:pPr>
      <w:spacing w:line="240" w:lineRule="auto"/>
    </w:pPr>
    <w:rPr>
      <w:rFonts w:eastAsiaTheme="minorHAnsi"/>
      <w:sz w:val="22"/>
      <w:szCs w:val="22"/>
    </w:rPr>
  </w:style>
  <w:style w:type="character" w:customStyle="1" w:styleId="CommentSubjectCharPHPDOCX">
    <w:name w:val="Comment Subject Char PHPDOCX"/>
    <w:basedOn w:val="CommentTextCharPHPDOCX"/>
    <w:link w:val="annotationsubjectPHPDOCX"/>
    <w:uiPriority w:val="99"/>
    <w:semiHidden/>
    <w:locked/>
    <w:rsid w:val="005C68E1"/>
    <w:rPr>
      <w:b/>
      <w:bCs/>
    </w:rPr>
  </w:style>
  <w:style w:type="paragraph" w:customStyle="1" w:styleId="annotationsubjectPHPDOCX">
    <w:name w:val="annotation subject PHPDOCX"/>
    <w:basedOn w:val="annotationtextPHPDOCX"/>
    <w:next w:val="annotationtextPHPDOCX"/>
    <w:link w:val="CommentSubjectCharPHPDOCX"/>
    <w:uiPriority w:val="99"/>
    <w:semiHidden/>
    <w:rsid w:val="005C68E1"/>
    <w:rPr>
      <w:b/>
      <w:bCs/>
    </w:rPr>
  </w:style>
  <w:style w:type="character" w:customStyle="1" w:styleId="BalloonTextCharPHPDOCX">
    <w:name w:val="Balloon Text Char PHPDOCX"/>
    <w:basedOn w:val="DefaultParagraphFontPHPDOCX"/>
    <w:link w:val="BalloonTextPHPDOCX"/>
    <w:uiPriority w:val="99"/>
    <w:semiHidden/>
    <w:locked/>
    <w:rsid w:val="005C68E1"/>
    <w:rPr>
      <w:rFonts w:ascii="Tahoma" w:hAnsi="Tahoma" w:cs="Tahoma"/>
      <w:sz w:val="16"/>
      <w:szCs w:val="16"/>
    </w:rPr>
  </w:style>
  <w:style w:type="paragraph" w:customStyle="1" w:styleId="BalloonTextPHPDOCX">
    <w:name w:val="Balloon Text PHPDOCX"/>
    <w:basedOn w:val="Navaden"/>
    <w:link w:val="BalloonTextCharPHPDOCX"/>
    <w:uiPriority w:val="99"/>
    <w:semiHidden/>
    <w:rsid w:val="005C68E1"/>
    <w:pPr>
      <w:spacing w:after="0" w:line="240" w:lineRule="auto"/>
    </w:pPr>
    <w:rPr>
      <w:rFonts w:ascii="Tahoma" w:eastAsiaTheme="minorHAnsi" w:hAnsi="Tahoma" w:cs="Tahoma"/>
      <w:sz w:val="16"/>
      <w:szCs w:val="16"/>
    </w:rPr>
  </w:style>
  <w:style w:type="character" w:customStyle="1" w:styleId="footnoteTextCarPHPDOCX">
    <w:name w:val="footnote Text Car PHPDOCX"/>
    <w:basedOn w:val="DefaultParagraphFontPHPDOCX"/>
    <w:link w:val="footnoteTextPHPDOCX"/>
    <w:uiPriority w:val="99"/>
    <w:semiHidden/>
    <w:locked/>
    <w:rsid w:val="005C68E1"/>
  </w:style>
  <w:style w:type="paragraph" w:customStyle="1" w:styleId="footnoteTextPHPDOCX">
    <w:name w:val="footnote Text PHPDOCX"/>
    <w:basedOn w:val="Navaden"/>
    <w:link w:val="footnoteTextCarPHPDOCX"/>
    <w:uiPriority w:val="99"/>
    <w:semiHidden/>
    <w:rsid w:val="005C68E1"/>
    <w:pPr>
      <w:spacing w:after="0" w:line="240" w:lineRule="auto"/>
    </w:pPr>
    <w:rPr>
      <w:rFonts w:eastAsiaTheme="minorHAnsi"/>
      <w:sz w:val="22"/>
      <w:szCs w:val="22"/>
    </w:rPr>
  </w:style>
  <w:style w:type="character" w:customStyle="1" w:styleId="endnoteTextCarPHPDOCX">
    <w:name w:val="endnote Text Car PHPDOCX"/>
    <w:basedOn w:val="DefaultParagraphFontPHPDOCX"/>
    <w:link w:val="endnoteTextPHPDOCX"/>
    <w:uiPriority w:val="99"/>
    <w:semiHidden/>
    <w:locked/>
    <w:rsid w:val="005C68E1"/>
  </w:style>
  <w:style w:type="paragraph" w:customStyle="1" w:styleId="endnoteTextPHPDOCX">
    <w:name w:val="endnote Text PHPDOCX"/>
    <w:basedOn w:val="Navaden"/>
    <w:link w:val="endnoteTextCarPHPDOCX"/>
    <w:uiPriority w:val="99"/>
    <w:semiHidden/>
    <w:rsid w:val="005C68E1"/>
    <w:pPr>
      <w:spacing w:after="0" w:line="240" w:lineRule="auto"/>
    </w:pPr>
    <w:rPr>
      <w:rFonts w:eastAsiaTheme="minorHAnsi"/>
      <w:sz w:val="22"/>
      <w:szCs w:val="22"/>
    </w:rPr>
  </w:style>
  <w:style w:type="paragraph" w:customStyle="1" w:styleId="TEKST">
    <w:name w:val="TEKST"/>
    <w:basedOn w:val="Glava"/>
    <w:uiPriority w:val="99"/>
    <w:rsid w:val="005C68E1"/>
    <w:pPr>
      <w:tabs>
        <w:tab w:val="clear" w:pos="4536"/>
        <w:tab w:val="clear" w:pos="9072"/>
      </w:tabs>
      <w:spacing w:after="120"/>
      <w:jc w:val="both"/>
    </w:pPr>
    <w:rPr>
      <w:rFonts w:ascii="Bookman Old Style" w:eastAsia="Times New Roman" w:hAnsi="Bookman Old Style" w:cs="Bookman Old Style"/>
      <w:sz w:val="22"/>
      <w:szCs w:val="22"/>
      <w:lang w:eastAsia="sl-SI"/>
    </w:rPr>
  </w:style>
  <w:style w:type="paragraph" w:customStyle="1" w:styleId="TEKSTPOGODBE">
    <w:name w:val="TEKST POGODBE"/>
    <w:basedOn w:val="Navaden"/>
    <w:uiPriority w:val="99"/>
    <w:rsid w:val="005C68E1"/>
    <w:pPr>
      <w:spacing w:before="120" w:after="0" w:line="240" w:lineRule="auto"/>
      <w:ind w:firstLine="284"/>
      <w:jc w:val="both"/>
    </w:pPr>
    <w:rPr>
      <w:rFonts w:ascii="Bookman Old Style" w:eastAsia="Times New Roman" w:hAnsi="Bookman Old Style" w:cs="Bookman Old Style"/>
      <w:i/>
      <w:iCs/>
      <w:sz w:val="22"/>
      <w:szCs w:val="22"/>
      <w:lang w:eastAsia="sl-SI"/>
    </w:rPr>
  </w:style>
  <w:style w:type="paragraph" w:customStyle="1" w:styleId="LEN1">
    <w:name w:val="ČLEN 1"/>
    <w:basedOn w:val="Naslov3"/>
    <w:uiPriority w:val="99"/>
    <w:rsid w:val="005C68E1"/>
    <w:pPr>
      <w:keepLines w:val="0"/>
      <w:spacing w:before="240" w:after="240"/>
      <w:ind w:left="454"/>
    </w:pPr>
    <w:rPr>
      <w:rFonts w:ascii="Bookman Old Style" w:eastAsia="Times New Roman" w:hAnsi="Bookman Old Style" w:cs="Bookman Old Style"/>
      <w:b/>
      <w:bCs/>
      <w:i/>
      <w:iCs/>
      <w:smallCaps/>
      <w:color w:val="660033"/>
      <w:spacing w:val="20"/>
      <w:sz w:val="20"/>
      <w:szCs w:val="20"/>
      <w:lang w:eastAsia="sl-SI"/>
    </w:rPr>
  </w:style>
  <w:style w:type="paragraph" w:customStyle="1" w:styleId="NARIZVA">
    <w:name w:val="NARIZVA"/>
    <w:basedOn w:val="Navaden"/>
    <w:uiPriority w:val="99"/>
    <w:rsid w:val="005C68E1"/>
    <w:pPr>
      <w:shd w:val="pct10" w:color="auto" w:fill="FFFFFF"/>
      <w:spacing w:after="0" w:line="240" w:lineRule="auto"/>
      <w:jc w:val="both"/>
    </w:pPr>
    <w:rPr>
      <w:rFonts w:ascii="Bookman Old Style" w:eastAsia="Times New Roman" w:hAnsi="Bookman Old Style" w:cs="Bookman Old Style"/>
      <w:b/>
      <w:bCs/>
      <w:i/>
      <w:iCs/>
      <w:sz w:val="22"/>
      <w:szCs w:val="22"/>
      <w:lang w:eastAsia="sl-SI"/>
    </w:rPr>
  </w:style>
  <w:style w:type="paragraph" w:customStyle="1" w:styleId="LEN">
    <w:name w:val="ČLEN"/>
    <w:basedOn w:val="Navaden"/>
    <w:uiPriority w:val="99"/>
    <w:rsid w:val="005C68E1"/>
    <w:pPr>
      <w:spacing w:before="120" w:after="0" w:line="240" w:lineRule="auto"/>
      <w:jc w:val="center"/>
    </w:pPr>
    <w:rPr>
      <w:rFonts w:ascii="Albertus Extra Bold" w:eastAsia="Times New Roman" w:hAnsi="Albertus Extra Bold" w:cs="Albertus Extra Bold"/>
      <w:b/>
      <w:bCs/>
      <w:i/>
      <w:iCs/>
      <w:smallCaps/>
      <w:color w:val="000000"/>
      <w:lang w:eastAsia="sl-SI"/>
    </w:rPr>
  </w:style>
  <w:style w:type="paragraph" w:customStyle="1" w:styleId="POGLAVJE">
    <w:name w:val="POGLAVJE"/>
    <w:basedOn w:val="Navaden"/>
    <w:uiPriority w:val="99"/>
    <w:rsid w:val="005C68E1"/>
    <w:pPr>
      <w:spacing w:before="360" w:line="240" w:lineRule="auto"/>
      <w:jc w:val="both"/>
    </w:pPr>
    <w:rPr>
      <w:rFonts w:ascii="Bookman Old Style" w:eastAsia="Times New Roman" w:hAnsi="Bookman Old Style" w:cs="Bookman Old Style"/>
      <w:b/>
      <w:bCs/>
      <w:i/>
      <w:iCs/>
      <w:smallCaps/>
      <w:sz w:val="22"/>
      <w:szCs w:val="22"/>
      <w:lang w:eastAsia="sl-SI"/>
    </w:rPr>
  </w:style>
  <w:style w:type="paragraph" w:customStyle="1" w:styleId="PODPIS1">
    <w:name w:val="PODPIS1"/>
    <w:basedOn w:val="Navaden"/>
    <w:uiPriority w:val="99"/>
    <w:rsid w:val="005C68E1"/>
    <w:pPr>
      <w:spacing w:after="0" w:line="240" w:lineRule="auto"/>
      <w:jc w:val="both"/>
    </w:pPr>
    <w:rPr>
      <w:rFonts w:ascii="Bookman Old Style" w:eastAsia="Times New Roman" w:hAnsi="Bookman Old Style" w:cs="Bookman Old Style"/>
      <w:b/>
      <w:bCs/>
      <w:i/>
      <w:iCs/>
      <w:lang w:eastAsia="sl-SI"/>
    </w:rPr>
  </w:style>
  <w:style w:type="paragraph" w:customStyle="1" w:styleId="PODPIS2">
    <w:name w:val="PODPIS2"/>
    <w:basedOn w:val="Navaden"/>
    <w:uiPriority w:val="99"/>
    <w:rsid w:val="005C68E1"/>
    <w:pPr>
      <w:spacing w:after="0" w:line="240" w:lineRule="auto"/>
      <w:jc w:val="both"/>
    </w:pPr>
    <w:rPr>
      <w:rFonts w:ascii="Bookman Old Style" w:eastAsia="Times New Roman" w:hAnsi="Bookman Old Style" w:cs="Bookman Old Style"/>
      <w:i/>
      <w:iCs/>
      <w:lang w:eastAsia="sl-SI"/>
    </w:rPr>
  </w:style>
  <w:style w:type="paragraph" w:customStyle="1" w:styleId="PODPISDIREKTOR">
    <w:name w:val="PODPIS DIREKTOR"/>
    <w:basedOn w:val="Navaden"/>
    <w:uiPriority w:val="99"/>
    <w:rsid w:val="005C68E1"/>
    <w:pPr>
      <w:spacing w:after="0" w:line="240" w:lineRule="auto"/>
      <w:jc w:val="both"/>
    </w:pPr>
    <w:rPr>
      <w:rFonts w:ascii="Bookman Old Style" w:eastAsia="Times New Roman" w:hAnsi="Bookman Old Style" w:cs="Bookman Old Style"/>
      <w:b/>
      <w:bCs/>
      <w:i/>
      <w:iCs/>
      <w:lang w:eastAsia="sl-SI"/>
    </w:rPr>
  </w:style>
  <w:style w:type="paragraph" w:customStyle="1" w:styleId="ODSTAVEK">
    <w:name w:val="ODSTAVEK"/>
    <w:basedOn w:val="Navaden"/>
    <w:uiPriority w:val="99"/>
    <w:rsid w:val="005C68E1"/>
    <w:pPr>
      <w:tabs>
        <w:tab w:val="num" w:pos="624"/>
      </w:tabs>
      <w:spacing w:after="0" w:line="240" w:lineRule="auto"/>
      <w:ind w:left="624" w:hanging="397"/>
      <w:jc w:val="both"/>
    </w:pPr>
    <w:rPr>
      <w:rFonts w:ascii="Bookman Old Style" w:eastAsia="Times New Roman" w:hAnsi="Bookman Old Style" w:cs="Bookman Old Style"/>
      <w:color w:val="000000"/>
      <w:sz w:val="22"/>
      <w:szCs w:val="22"/>
      <w:lang w:eastAsia="sl-SI"/>
    </w:rPr>
  </w:style>
  <w:style w:type="paragraph" w:customStyle="1" w:styleId="PODPISPONUDNIKA">
    <w:name w:val="PODPISPONUDNIKA"/>
    <w:basedOn w:val="TEKST"/>
    <w:uiPriority w:val="99"/>
    <w:rsid w:val="005C68E1"/>
    <w:pPr>
      <w:spacing w:after="0"/>
    </w:pPr>
  </w:style>
  <w:style w:type="paragraph" w:customStyle="1" w:styleId="TEKSTVGLAVITAB">
    <w:name w:val="TEKST V GLAVI TAB"/>
    <w:basedOn w:val="Navaden"/>
    <w:uiPriority w:val="99"/>
    <w:rsid w:val="005C68E1"/>
    <w:pPr>
      <w:spacing w:after="0" w:line="240" w:lineRule="auto"/>
      <w:jc w:val="both"/>
    </w:pPr>
    <w:rPr>
      <w:rFonts w:ascii="Bookman Old Style" w:eastAsia="Times New Roman" w:hAnsi="Bookman Old Style" w:cs="Bookman Old Style"/>
      <w:b/>
      <w:bCs/>
      <w:lang w:eastAsia="sl-SI"/>
    </w:rPr>
  </w:style>
  <w:style w:type="paragraph" w:customStyle="1" w:styleId="EKSTIZJAVE">
    <w:name w:val="ŢEKST IZJAVE"/>
    <w:basedOn w:val="TEKST"/>
    <w:uiPriority w:val="99"/>
    <w:rsid w:val="005C68E1"/>
    <w:pPr>
      <w:spacing w:line="360" w:lineRule="auto"/>
      <w:ind w:left="567" w:hanging="567"/>
    </w:pPr>
    <w:rPr>
      <w:smallCaps/>
      <w:sz w:val="24"/>
      <w:szCs w:val="24"/>
    </w:rPr>
  </w:style>
  <w:style w:type="paragraph" w:customStyle="1" w:styleId="NATEVANJE">
    <w:name w:val="NAŠTEVANJE"/>
    <w:basedOn w:val="Navaden"/>
    <w:uiPriority w:val="99"/>
    <w:rsid w:val="005C68E1"/>
    <w:pPr>
      <w:tabs>
        <w:tab w:val="num" w:pos="360"/>
      </w:tabs>
      <w:spacing w:after="0" w:line="260" w:lineRule="atLeast"/>
      <w:ind w:left="641" w:hanging="357"/>
      <w:jc w:val="both"/>
    </w:pPr>
    <w:rPr>
      <w:rFonts w:ascii="Bookman Old Style" w:eastAsia="Times New Roman" w:hAnsi="Bookman Old Style" w:cs="Bookman Old Style"/>
      <w:i/>
      <w:iCs/>
      <w:sz w:val="28"/>
      <w:szCs w:val="28"/>
      <w:lang w:eastAsia="sl-SI"/>
    </w:rPr>
  </w:style>
  <w:style w:type="paragraph" w:customStyle="1" w:styleId="TEKST-NAVADEN">
    <w:name w:val="TEKST-NAVADEN"/>
    <w:basedOn w:val="Navaden"/>
    <w:uiPriority w:val="99"/>
    <w:rsid w:val="005C68E1"/>
    <w:pPr>
      <w:widowControl w:val="0"/>
      <w:autoSpaceDE w:val="0"/>
      <w:autoSpaceDN w:val="0"/>
      <w:spacing w:after="0" w:line="260" w:lineRule="atLeast"/>
      <w:jc w:val="both"/>
    </w:pPr>
    <w:rPr>
      <w:rFonts w:ascii="Bookman Old Style" w:eastAsia="Times New Roman" w:hAnsi="Bookman Old Style" w:cs="Bookman Old Style"/>
      <w:sz w:val="22"/>
      <w:szCs w:val="22"/>
      <w:lang w:eastAsia="sl-SI"/>
    </w:rPr>
  </w:style>
  <w:style w:type="paragraph" w:customStyle="1" w:styleId="Slog3">
    <w:name w:val="Slog3"/>
    <w:basedOn w:val="Navaden"/>
    <w:uiPriority w:val="99"/>
    <w:rsid w:val="005C68E1"/>
    <w:pPr>
      <w:spacing w:after="0" w:line="240" w:lineRule="auto"/>
      <w:jc w:val="both"/>
    </w:pPr>
    <w:rPr>
      <w:rFonts w:ascii="Bookman Old Style" w:eastAsia="Times New Roman" w:hAnsi="Bookman Old Style" w:cs="Bookman Old Style"/>
      <w:sz w:val="24"/>
      <w:szCs w:val="24"/>
      <w:lang w:eastAsia="sl-SI"/>
    </w:rPr>
  </w:style>
  <w:style w:type="paragraph" w:customStyle="1" w:styleId="kazalo1">
    <w:name w:val="kazalo 1"/>
    <w:uiPriority w:val="99"/>
    <w:rsid w:val="005C68E1"/>
    <w:pPr>
      <w:numPr>
        <w:numId w:val="1"/>
      </w:numPr>
      <w:jc w:val="both"/>
    </w:pPr>
    <w:rPr>
      <w:rFonts w:ascii="Bookman Old Style" w:eastAsia="Times New Roman" w:hAnsi="Bookman Old Style" w:cs="Bookman Old Style"/>
      <w:b/>
      <w:bCs/>
      <w:sz w:val="24"/>
      <w:szCs w:val="24"/>
      <w:lang w:eastAsia="sl-SI"/>
    </w:rPr>
  </w:style>
  <w:style w:type="paragraph" w:customStyle="1" w:styleId="kazalo2">
    <w:name w:val="kazalo 2"/>
    <w:uiPriority w:val="99"/>
    <w:rsid w:val="005C68E1"/>
    <w:pPr>
      <w:numPr>
        <w:ilvl w:val="1"/>
        <w:numId w:val="1"/>
      </w:numPr>
      <w:jc w:val="both"/>
    </w:pPr>
    <w:rPr>
      <w:rFonts w:ascii="Bookman Old Style" w:eastAsia="Times New Roman" w:hAnsi="Bookman Old Style" w:cs="Bookman Old Style"/>
      <w:b/>
      <w:bCs/>
      <w:sz w:val="24"/>
      <w:szCs w:val="24"/>
      <w:lang w:eastAsia="sl-SI"/>
    </w:rPr>
  </w:style>
  <w:style w:type="paragraph" w:customStyle="1" w:styleId="kazalo3">
    <w:name w:val="kazalo 3"/>
    <w:uiPriority w:val="99"/>
    <w:rsid w:val="005C68E1"/>
    <w:pPr>
      <w:numPr>
        <w:ilvl w:val="2"/>
        <w:numId w:val="1"/>
      </w:numPr>
      <w:jc w:val="both"/>
    </w:pPr>
    <w:rPr>
      <w:rFonts w:ascii="Bookman Old Style" w:eastAsia="Times New Roman" w:hAnsi="Bookman Old Style" w:cs="Bookman Old Style"/>
      <w:b/>
      <w:bCs/>
      <w:sz w:val="24"/>
      <w:szCs w:val="24"/>
      <w:lang w:eastAsia="sl-SI"/>
    </w:rPr>
  </w:style>
  <w:style w:type="paragraph" w:customStyle="1" w:styleId="p7">
    <w:name w:val="p7"/>
    <w:basedOn w:val="Navaden"/>
    <w:rsid w:val="005C68E1"/>
    <w:pPr>
      <w:widowControl w:val="0"/>
      <w:tabs>
        <w:tab w:val="left" w:pos="440"/>
      </w:tabs>
      <w:spacing w:after="0" w:line="240" w:lineRule="auto"/>
      <w:ind w:left="1000"/>
    </w:pPr>
    <w:rPr>
      <w:rFonts w:ascii="Times New Roman" w:eastAsia="Times New Roman" w:hAnsi="Times New Roman" w:cs="Times New Roman"/>
      <w:sz w:val="24"/>
      <w:lang w:eastAsia="sl-SI"/>
    </w:rPr>
  </w:style>
  <w:style w:type="character" w:styleId="Neenpoudarek">
    <w:name w:val="Subtle Emphasis"/>
    <w:basedOn w:val="Privzetapisavaodstavka"/>
    <w:uiPriority w:val="19"/>
    <w:qFormat/>
    <w:rsid w:val="005C68E1"/>
    <w:rPr>
      <w:i/>
      <w:iCs/>
      <w:color w:val="404040" w:themeColor="text1" w:themeTint="BF"/>
    </w:rPr>
  </w:style>
  <w:style w:type="character" w:styleId="Intenzivenpoudarek">
    <w:name w:val="Intense Emphasis"/>
    <w:basedOn w:val="Privzetapisavaodstavka"/>
    <w:uiPriority w:val="21"/>
    <w:qFormat/>
    <w:rsid w:val="005C68E1"/>
    <w:rPr>
      <w:b/>
      <w:bCs/>
      <w:i/>
      <w:iCs/>
    </w:rPr>
  </w:style>
  <w:style w:type="character" w:styleId="Neensklic">
    <w:name w:val="Subtle Reference"/>
    <w:basedOn w:val="Privzetapisavaodstavka"/>
    <w:uiPriority w:val="31"/>
    <w:qFormat/>
    <w:rsid w:val="005C68E1"/>
    <w:rPr>
      <w:smallCaps/>
      <w:color w:val="404040" w:themeColor="text1" w:themeTint="BF"/>
      <w:u w:val="single" w:color="7F7F7F" w:themeColor="text1" w:themeTint="80"/>
    </w:rPr>
  </w:style>
  <w:style w:type="character" w:styleId="Intenzivensklic">
    <w:name w:val="Intense Reference"/>
    <w:basedOn w:val="Privzetapisavaodstavka"/>
    <w:uiPriority w:val="32"/>
    <w:qFormat/>
    <w:rsid w:val="005C68E1"/>
    <w:rPr>
      <w:b/>
      <w:bCs/>
      <w:smallCaps/>
      <w:spacing w:val="5"/>
      <w:u w:val="single"/>
    </w:rPr>
  </w:style>
  <w:style w:type="character" w:styleId="Naslovknjige">
    <w:name w:val="Book Title"/>
    <w:basedOn w:val="Privzetapisavaodstavka"/>
    <w:uiPriority w:val="33"/>
    <w:qFormat/>
    <w:rsid w:val="005C68E1"/>
    <w:rPr>
      <w:b/>
      <w:bCs/>
      <w:smallCaps/>
    </w:rPr>
  </w:style>
  <w:style w:type="character" w:customStyle="1" w:styleId="Heading1Char">
    <w:name w:val="Heading 1 Char"/>
    <w:basedOn w:val="Privzetapisavaodstavka"/>
    <w:uiPriority w:val="9"/>
    <w:rsid w:val="005C68E1"/>
    <w:rPr>
      <w:rFonts w:ascii="Helvetica" w:eastAsiaTheme="majorEastAsia" w:hAnsi="Helvetica" w:cstheme="majorBidi" w:hint="default"/>
      <w:b/>
      <w:bCs/>
      <w:sz w:val="26"/>
      <w:szCs w:val="28"/>
    </w:rPr>
  </w:style>
  <w:style w:type="character" w:customStyle="1" w:styleId="Heading2Char">
    <w:name w:val="Heading 2 Char"/>
    <w:basedOn w:val="Privzetapisavaodstavka"/>
    <w:uiPriority w:val="9"/>
    <w:rsid w:val="005C68E1"/>
    <w:rPr>
      <w:rFonts w:ascii="Helvetica" w:eastAsiaTheme="majorEastAsia" w:hAnsi="Helvetica" w:cstheme="majorBidi" w:hint="default"/>
      <w:b/>
      <w:bCs/>
      <w:szCs w:val="26"/>
    </w:rPr>
  </w:style>
  <w:style w:type="character" w:customStyle="1" w:styleId="HeaderChar">
    <w:name w:val="Header Char"/>
    <w:basedOn w:val="Privzetapisavaodstavka"/>
    <w:uiPriority w:val="99"/>
    <w:rsid w:val="005C68E1"/>
    <w:rPr>
      <w:rFonts w:ascii="Helvetica" w:hAnsi="Helvetica" w:cs="Helvetica" w:hint="default"/>
    </w:rPr>
  </w:style>
  <w:style w:type="character" w:customStyle="1" w:styleId="FooterChar">
    <w:name w:val="Footer Char"/>
    <w:basedOn w:val="Privzetapisavaodstavka"/>
    <w:uiPriority w:val="99"/>
    <w:rsid w:val="005C68E1"/>
    <w:rPr>
      <w:rFonts w:ascii="Helvetica" w:hAnsi="Helvetica" w:cs="Helvetica" w:hint="default"/>
    </w:rPr>
  </w:style>
  <w:style w:type="table" w:styleId="Tabelamrea">
    <w:name w:val="Table Grid"/>
    <w:basedOn w:val="Navadnatabela"/>
    <w:rsid w:val="005C68E1"/>
    <w:rPr>
      <w:rFonts w:eastAsiaTheme="minorEastAsi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Navadnatabela"/>
    <w:uiPriority w:val="99"/>
    <w:rsid w:val="005C68E1"/>
    <w:rPr>
      <w:rFonts w:eastAsiaTheme="minorEastAsia"/>
      <w:sz w:val="20"/>
      <w:szCs w:val="20"/>
    </w:rPr>
    <w:tblPr>
      <w:tblInd w:w="0" w:type="nil"/>
    </w:tblPr>
    <w:tblStylePr w:type="lastCol">
      <w:pPr>
        <w:jc w:val="right"/>
      </w:pPr>
    </w:tblStylePr>
  </w:style>
  <w:style w:type="table" w:customStyle="1" w:styleId="NormalTablePHPDOCX">
    <w:name w:val="Normal Table PHPDOCX"/>
    <w:uiPriority w:val="99"/>
    <w:semiHidden/>
    <w:qFormat/>
    <w:rsid w:val="005C68E1"/>
    <w:rPr>
      <w:rFonts w:eastAsiaTheme="minorEastAsia"/>
      <w:sz w:val="20"/>
      <w:szCs w:val="20"/>
    </w:rPr>
    <w:tblPr>
      <w:tblCellMar>
        <w:top w:w="0" w:type="dxa"/>
        <w:left w:w="108" w:type="dxa"/>
        <w:bottom w:w="0" w:type="dxa"/>
        <w:right w:w="108" w:type="dxa"/>
      </w:tblCellMar>
    </w:tblPr>
  </w:style>
  <w:style w:type="table" w:customStyle="1" w:styleId="TableGridPHPDOCX">
    <w:name w:val="Table Grid PHPDOCX"/>
    <w:uiPriority w:val="59"/>
    <w:rsid w:val="005C68E1"/>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LINEJE">
    <w:name w:val="ALINEJE"/>
    <w:basedOn w:val="TEKSTPOGODBE"/>
    <w:uiPriority w:val="99"/>
    <w:rsid w:val="005C68E1"/>
    <w:pPr>
      <w:tabs>
        <w:tab w:val="num" w:pos="624"/>
      </w:tabs>
      <w:spacing w:before="0"/>
      <w:ind w:left="624" w:hanging="397"/>
    </w:pPr>
    <w:rPr>
      <w:sz w:val="20"/>
      <w:szCs w:val="20"/>
    </w:rPr>
  </w:style>
  <w:style w:type="paragraph" w:customStyle="1" w:styleId="ALINEJE1">
    <w:name w:val="ALINEJE1"/>
    <w:basedOn w:val="ALINEJE"/>
    <w:uiPriority w:val="99"/>
    <w:rsid w:val="005C68E1"/>
    <w:pPr>
      <w:tabs>
        <w:tab w:val="clear" w:pos="624"/>
        <w:tab w:val="num" w:pos="360"/>
      </w:tabs>
      <w:ind w:left="360" w:hanging="360"/>
    </w:pPr>
  </w:style>
  <w:style w:type="character" w:styleId="Nerazreenaomemba">
    <w:name w:val="Unresolved Mention"/>
    <w:basedOn w:val="Privzetapisavaodstavka"/>
    <w:uiPriority w:val="99"/>
    <w:semiHidden/>
    <w:unhideWhenUsed/>
    <w:rsid w:val="005C6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47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enka.hojnik@ostrojica.si" TargetMode="External"/><Relationship Id="rId3" Type="http://schemas.openxmlformats.org/officeDocument/2006/relationships/settings" Target="settings.xml"/><Relationship Id="rId7" Type="http://schemas.openxmlformats.org/officeDocument/2006/relationships/hyperlink" Target="mailto:vesna.holcer@ostrojic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29</Pages>
  <Words>10746</Words>
  <Characters>61256</Characters>
  <Application>Microsoft Office Word</Application>
  <DocSecurity>0</DocSecurity>
  <Lines>510</Lines>
  <Paragraphs>143</Paragraphs>
  <ScaleCrop>false</ScaleCrop>
  <HeadingPairs>
    <vt:vector size="2" baseType="variant">
      <vt:variant>
        <vt:lpstr>Naslov</vt:lpstr>
      </vt:variant>
      <vt:variant>
        <vt:i4>1</vt:i4>
      </vt:variant>
    </vt:vector>
  </HeadingPairs>
  <TitlesOfParts>
    <vt:vector size="1" baseType="lpstr">
      <vt:lpstr/>
    </vt:vector>
  </TitlesOfParts>
  <Company>OS Sveta Trojica</Company>
  <LinksUpToDate>false</LinksUpToDate>
  <CharactersWithSpaces>71859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JožicaKerenc</dc:creator>
  <cp:keywords/>
  <dc:description/>
  <cp:lastModifiedBy>JožicaKerenc</cp:lastModifiedBy>
  <cp:revision>8</cp:revision>
  <dcterms:created xsi:type="dcterms:W3CDTF">2024-10-23T09:39:00Z</dcterms:created>
  <dcterms:modified xsi:type="dcterms:W3CDTF">2024-11-19T10:11:00Z</dcterms:modified>
</cp:coreProperties>
</file>